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506F" w:rsidRPr="00B8506F" w:rsidRDefault="00B8506F" w:rsidP="00B8506F">
      <w:pPr>
        <w:pStyle w:val="a6"/>
        <w:tabs>
          <w:tab w:val="left" w:pos="426"/>
        </w:tabs>
        <w:spacing w:after="0"/>
        <w:ind w:left="0"/>
        <w:jc w:val="both"/>
        <w:outlineLvl w:val="0"/>
        <w:rPr>
          <w:b/>
          <w:lang w:val="kk-KZ"/>
        </w:rPr>
      </w:pPr>
      <w:bookmarkStart w:id="0" w:name="_Toc142238113"/>
      <w:r w:rsidRPr="00B8506F">
        <w:rPr>
          <w:b/>
          <w:lang w:val="kk-KZ"/>
        </w:rPr>
        <w:t>Дәріс № 2</w:t>
      </w:r>
    </w:p>
    <w:p w:rsidR="00B8506F" w:rsidRPr="00B8506F" w:rsidRDefault="00B8506F" w:rsidP="00B8506F">
      <w:pPr>
        <w:shd w:val="clear" w:color="auto" w:fill="FFFFFF"/>
        <w:tabs>
          <w:tab w:val="left" w:pos="426"/>
        </w:tabs>
        <w:ind w:right="5"/>
        <w:jc w:val="both"/>
        <w:outlineLvl w:val="1"/>
        <w:rPr>
          <w:b/>
          <w:lang w:val="kk-KZ"/>
        </w:rPr>
      </w:pPr>
      <w:r w:rsidRPr="00B8506F">
        <w:rPr>
          <w:b/>
          <w:lang w:val="kk-KZ"/>
        </w:rPr>
        <w:t>Тақырыбы: Оптика</w:t>
      </w:r>
      <w:bookmarkEnd w:id="0"/>
    </w:p>
    <w:p w:rsidR="00B8506F" w:rsidRPr="00B8506F" w:rsidRDefault="00B8506F" w:rsidP="00B8506F">
      <w:pPr>
        <w:pStyle w:val="a6"/>
        <w:tabs>
          <w:tab w:val="left" w:pos="426"/>
        </w:tabs>
        <w:spacing w:after="0"/>
        <w:ind w:left="0"/>
        <w:jc w:val="both"/>
        <w:rPr>
          <w:lang w:val="kk-KZ"/>
        </w:rPr>
      </w:pPr>
      <w:r w:rsidRPr="00B8506F">
        <w:rPr>
          <w:b/>
          <w:lang w:val="kk-KZ"/>
        </w:rPr>
        <w:t>Мақсаты:</w:t>
      </w:r>
      <w:r w:rsidRPr="00B8506F">
        <w:rPr>
          <w:lang w:val="kk-KZ"/>
        </w:rPr>
        <w:t xml:space="preserve"> Оптиканың негізгі ұғымдарын беру және толқындық оптиканың заңдарымен құбылыстардың техникада қолдануын көрсету.</w:t>
      </w:r>
    </w:p>
    <w:p w:rsidR="00B8506F" w:rsidRPr="00B8506F" w:rsidRDefault="00B8506F" w:rsidP="00B8506F">
      <w:pPr>
        <w:shd w:val="clear" w:color="auto" w:fill="FFFFFF"/>
        <w:tabs>
          <w:tab w:val="left" w:pos="426"/>
        </w:tabs>
        <w:jc w:val="both"/>
        <w:rPr>
          <w:b/>
        </w:rPr>
      </w:pPr>
      <w:r w:rsidRPr="00B8506F">
        <w:rPr>
          <w:b/>
          <w:lang w:val="kk-KZ"/>
        </w:rPr>
        <w:t>Жоспары</w:t>
      </w:r>
      <w:r w:rsidRPr="00B8506F">
        <w:rPr>
          <w:b/>
        </w:rPr>
        <w:t xml:space="preserve">: </w:t>
      </w:r>
    </w:p>
    <w:p w:rsidR="00B8506F" w:rsidRPr="00B8506F" w:rsidRDefault="00B8506F" w:rsidP="00B8506F">
      <w:pPr>
        <w:numPr>
          <w:ilvl w:val="0"/>
          <w:numId w:val="1"/>
        </w:numPr>
        <w:shd w:val="clear" w:color="auto" w:fill="FFFFFF"/>
        <w:tabs>
          <w:tab w:val="left" w:pos="426"/>
        </w:tabs>
        <w:ind w:left="0" w:firstLine="0"/>
        <w:jc w:val="both"/>
      </w:pPr>
      <w:r w:rsidRPr="00B8506F">
        <w:rPr>
          <w:snapToGrid w:val="0"/>
        </w:rPr>
        <w:t xml:space="preserve"> Фотометрия</w:t>
      </w:r>
      <w:r w:rsidRPr="00B8506F">
        <w:rPr>
          <w:snapToGrid w:val="0"/>
          <w:lang w:val="kk-KZ"/>
        </w:rPr>
        <w:t>.</w:t>
      </w:r>
    </w:p>
    <w:p w:rsidR="00B8506F" w:rsidRPr="00B8506F" w:rsidRDefault="00B8506F" w:rsidP="00B8506F">
      <w:pPr>
        <w:numPr>
          <w:ilvl w:val="0"/>
          <w:numId w:val="1"/>
        </w:numPr>
        <w:shd w:val="clear" w:color="auto" w:fill="FFFFFF"/>
        <w:tabs>
          <w:tab w:val="left" w:pos="426"/>
        </w:tabs>
        <w:ind w:left="0" w:firstLine="0"/>
        <w:jc w:val="both"/>
      </w:pPr>
      <w:proofErr w:type="spellStart"/>
      <w:r w:rsidRPr="00B8506F">
        <w:rPr>
          <w:snapToGrid w:val="0"/>
        </w:rPr>
        <w:t>Геометри</w:t>
      </w:r>
      <w:proofErr w:type="spellEnd"/>
      <w:r w:rsidRPr="00B8506F">
        <w:rPr>
          <w:snapToGrid w:val="0"/>
          <w:lang w:val="kk-KZ"/>
        </w:rPr>
        <w:t>ялық</w:t>
      </w:r>
      <w:r w:rsidRPr="00B8506F">
        <w:rPr>
          <w:snapToGrid w:val="0"/>
        </w:rPr>
        <w:t xml:space="preserve"> оптика</w:t>
      </w:r>
      <w:r w:rsidRPr="00B8506F">
        <w:rPr>
          <w:snapToGrid w:val="0"/>
          <w:lang w:val="kk-KZ"/>
        </w:rPr>
        <w:t>.</w:t>
      </w:r>
    </w:p>
    <w:p w:rsidR="00B8506F" w:rsidRPr="00B8506F" w:rsidRDefault="00B8506F" w:rsidP="00B8506F">
      <w:pPr>
        <w:numPr>
          <w:ilvl w:val="0"/>
          <w:numId w:val="1"/>
        </w:numPr>
        <w:shd w:val="clear" w:color="auto" w:fill="FFFFFF"/>
        <w:tabs>
          <w:tab w:val="left" w:pos="426"/>
        </w:tabs>
        <w:ind w:left="0" w:firstLine="0"/>
        <w:jc w:val="both"/>
      </w:pPr>
      <w:r w:rsidRPr="00B8506F">
        <w:rPr>
          <w:snapToGrid w:val="0"/>
          <w:lang w:val="kk-KZ"/>
        </w:rPr>
        <w:t>Жұқа линзалар</w:t>
      </w:r>
      <w:r w:rsidRPr="00B8506F">
        <w:rPr>
          <w:snapToGrid w:val="0"/>
        </w:rPr>
        <w:t xml:space="preserve">. </w:t>
      </w:r>
      <w:r w:rsidRPr="00B8506F">
        <w:rPr>
          <w:snapToGrid w:val="0"/>
          <w:lang w:val="kk-KZ"/>
        </w:rPr>
        <w:t>Оптикалық жүйелердің а</w:t>
      </w:r>
      <w:proofErr w:type="spellStart"/>
      <w:r w:rsidRPr="00B8506F">
        <w:rPr>
          <w:snapToGrid w:val="0"/>
        </w:rPr>
        <w:t>берраци</w:t>
      </w:r>
      <w:proofErr w:type="spellEnd"/>
      <w:r w:rsidRPr="00B8506F">
        <w:rPr>
          <w:snapToGrid w:val="0"/>
          <w:lang w:val="kk-KZ"/>
        </w:rPr>
        <w:t>ялары</w:t>
      </w:r>
      <w:r w:rsidRPr="00B8506F">
        <w:rPr>
          <w:snapToGrid w:val="0"/>
        </w:rPr>
        <w:t xml:space="preserve"> (</w:t>
      </w:r>
      <w:r w:rsidRPr="00B8506F">
        <w:rPr>
          <w:snapToGrid w:val="0"/>
          <w:lang w:val="kk-KZ"/>
        </w:rPr>
        <w:t>қателіктері</w:t>
      </w:r>
      <w:r w:rsidRPr="00B8506F">
        <w:rPr>
          <w:snapToGrid w:val="0"/>
        </w:rPr>
        <w:t>)</w:t>
      </w:r>
      <w:r w:rsidRPr="00B8506F">
        <w:rPr>
          <w:snapToGrid w:val="0"/>
          <w:lang w:val="kk-KZ"/>
        </w:rPr>
        <w:t>.</w:t>
      </w:r>
    </w:p>
    <w:p w:rsidR="00B8506F" w:rsidRPr="00B8506F" w:rsidRDefault="00B8506F" w:rsidP="00B8506F">
      <w:pPr>
        <w:numPr>
          <w:ilvl w:val="0"/>
          <w:numId w:val="1"/>
        </w:numPr>
        <w:shd w:val="clear" w:color="auto" w:fill="FFFFFF"/>
        <w:tabs>
          <w:tab w:val="left" w:pos="426"/>
        </w:tabs>
        <w:ind w:left="0" w:firstLine="0"/>
        <w:jc w:val="both"/>
      </w:pPr>
      <w:r w:rsidRPr="00B8506F">
        <w:rPr>
          <w:snapToGrid w:val="0"/>
          <w:lang w:val="kk-KZ"/>
        </w:rPr>
        <w:t>Жарықтың интер</w:t>
      </w:r>
      <w:proofErr w:type="spellStart"/>
      <w:r w:rsidRPr="00B8506F">
        <w:rPr>
          <w:snapToGrid w:val="0"/>
        </w:rPr>
        <w:t>ференцияс</w:t>
      </w:r>
      <w:proofErr w:type="spellEnd"/>
      <w:r w:rsidRPr="00B8506F">
        <w:rPr>
          <w:snapToGrid w:val="0"/>
          <w:lang w:val="kk-KZ"/>
        </w:rPr>
        <w:t>ы.</w:t>
      </w:r>
    </w:p>
    <w:p w:rsidR="00B8506F" w:rsidRPr="00B8506F" w:rsidRDefault="00B8506F" w:rsidP="00B8506F">
      <w:pPr>
        <w:numPr>
          <w:ilvl w:val="0"/>
          <w:numId w:val="1"/>
        </w:numPr>
        <w:shd w:val="clear" w:color="auto" w:fill="FFFFFF"/>
        <w:tabs>
          <w:tab w:val="left" w:pos="426"/>
        </w:tabs>
        <w:ind w:left="0" w:firstLine="0"/>
        <w:jc w:val="both"/>
      </w:pPr>
      <w:r w:rsidRPr="00B8506F">
        <w:rPr>
          <w:snapToGrid w:val="0"/>
          <w:lang w:val="kk-KZ"/>
        </w:rPr>
        <w:t>Жарықтың интерференциясын бақылау әдістері.</w:t>
      </w:r>
    </w:p>
    <w:p w:rsidR="00B8506F" w:rsidRPr="00B8506F" w:rsidRDefault="00B8506F" w:rsidP="00B8506F">
      <w:pPr>
        <w:numPr>
          <w:ilvl w:val="0"/>
          <w:numId w:val="1"/>
        </w:numPr>
        <w:shd w:val="clear" w:color="auto" w:fill="FFFFFF"/>
        <w:tabs>
          <w:tab w:val="left" w:pos="426"/>
        </w:tabs>
        <w:ind w:left="0" w:firstLine="0"/>
        <w:jc w:val="both"/>
      </w:pPr>
      <w:r w:rsidRPr="00B8506F">
        <w:rPr>
          <w:snapToGrid w:val="0"/>
          <w:lang w:val="kk-KZ"/>
        </w:rPr>
        <w:t xml:space="preserve">Жұқа пленкалардағы </w:t>
      </w:r>
      <w:bookmarkStart w:id="1" w:name="_GoBack"/>
      <w:bookmarkEnd w:id="1"/>
      <w:r w:rsidRPr="00B8506F">
        <w:rPr>
          <w:snapToGrid w:val="0"/>
          <w:lang w:val="kk-KZ"/>
        </w:rPr>
        <w:t>жарықтың интерференциясы.</w:t>
      </w:r>
    </w:p>
    <w:p w:rsidR="00B8506F" w:rsidRPr="00B8506F" w:rsidRDefault="00B8506F" w:rsidP="00B8506F">
      <w:pPr>
        <w:numPr>
          <w:ilvl w:val="0"/>
          <w:numId w:val="1"/>
        </w:numPr>
        <w:shd w:val="clear" w:color="auto" w:fill="FFFFFF"/>
        <w:tabs>
          <w:tab w:val="left" w:pos="426"/>
        </w:tabs>
        <w:ind w:left="0" w:firstLine="0"/>
        <w:jc w:val="both"/>
      </w:pPr>
      <w:r w:rsidRPr="00B8506F">
        <w:rPr>
          <w:snapToGrid w:val="0"/>
          <w:lang w:val="kk-KZ"/>
        </w:rPr>
        <w:t>Жарық интерференциясының қолдануы.</w:t>
      </w:r>
    </w:p>
    <w:p w:rsidR="00B8506F" w:rsidRPr="00B8506F" w:rsidRDefault="00B8506F" w:rsidP="00B8506F">
      <w:pPr>
        <w:numPr>
          <w:ilvl w:val="0"/>
          <w:numId w:val="1"/>
        </w:numPr>
        <w:shd w:val="clear" w:color="auto" w:fill="FFFFFF"/>
        <w:tabs>
          <w:tab w:val="left" w:pos="426"/>
        </w:tabs>
        <w:ind w:left="0" w:firstLine="0"/>
        <w:jc w:val="both"/>
      </w:pPr>
      <w:r w:rsidRPr="00B8506F">
        <w:rPr>
          <w:snapToGrid w:val="0"/>
        </w:rPr>
        <w:t xml:space="preserve">Гюйгенс — </w:t>
      </w:r>
      <w:proofErr w:type="spellStart"/>
      <w:r w:rsidRPr="00B8506F">
        <w:rPr>
          <w:snapToGrid w:val="0"/>
        </w:rPr>
        <w:t>Френел</w:t>
      </w:r>
      <w:proofErr w:type="spellEnd"/>
      <w:r w:rsidRPr="00B8506F">
        <w:rPr>
          <w:snapToGrid w:val="0"/>
          <w:lang w:val="kk-KZ"/>
        </w:rPr>
        <w:t>ь п</w:t>
      </w:r>
      <w:proofErr w:type="spellStart"/>
      <w:r w:rsidRPr="00B8506F">
        <w:rPr>
          <w:snapToGrid w:val="0"/>
        </w:rPr>
        <w:t>ринцип</w:t>
      </w:r>
      <w:proofErr w:type="spellEnd"/>
      <w:r w:rsidRPr="00B8506F">
        <w:rPr>
          <w:snapToGrid w:val="0"/>
          <w:lang w:val="kk-KZ"/>
        </w:rPr>
        <w:t>і.</w:t>
      </w:r>
    </w:p>
    <w:p w:rsidR="00B8506F" w:rsidRPr="00B8506F" w:rsidRDefault="00B8506F" w:rsidP="00B8506F">
      <w:pPr>
        <w:numPr>
          <w:ilvl w:val="0"/>
          <w:numId w:val="1"/>
        </w:numPr>
        <w:shd w:val="clear" w:color="auto" w:fill="FFFFFF"/>
        <w:tabs>
          <w:tab w:val="left" w:pos="426"/>
        </w:tabs>
        <w:ind w:left="0" w:firstLine="0"/>
        <w:jc w:val="both"/>
      </w:pPr>
      <w:r w:rsidRPr="00B8506F">
        <w:rPr>
          <w:snapToGrid w:val="0"/>
          <w:lang w:val="kk-KZ"/>
        </w:rPr>
        <w:t>Френель зоналардың әдісі</w:t>
      </w:r>
      <w:r w:rsidRPr="00B8506F">
        <w:rPr>
          <w:snapToGrid w:val="0"/>
        </w:rPr>
        <w:t xml:space="preserve">. </w:t>
      </w:r>
      <w:r w:rsidRPr="00B8506F">
        <w:rPr>
          <w:snapToGrid w:val="0"/>
          <w:lang w:val="kk-KZ"/>
        </w:rPr>
        <w:t>Жарықтың түзу сызықты таралуы.</w:t>
      </w:r>
    </w:p>
    <w:p w:rsidR="00B8506F" w:rsidRPr="00B8506F" w:rsidRDefault="00B8506F" w:rsidP="00B8506F">
      <w:pPr>
        <w:numPr>
          <w:ilvl w:val="0"/>
          <w:numId w:val="1"/>
        </w:numPr>
        <w:shd w:val="clear" w:color="auto" w:fill="FFFFFF"/>
        <w:tabs>
          <w:tab w:val="left" w:pos="426"/>
        </w:tabs>
        <w:ind w:left="0" w:firstLine="0"/>
        <w:jc w:val="both"/>
      </w:pPr>
      <w:r w:rsidRPr="00B8506F">
        <w:rPr>
          <w:snapToGrid w:val="0"/>
          <w:lang w:val="kk-KZ"/>
        </w:rPr>
        <w:t xml:space="preserve">Дифракциялық тордағы </w:t>
      </w:r>
      <w:r w:rsidRPr="00B8506F">
        <w:rPr>
          <w:snapToGrid w:val="0"/>
        </w:rPr>
        <w:t>Фраунгофер</w:t>
      </w:r>
      <w:r w:rsidRPr="00B8506F">
        <w:rPr>
          <w:snapToGrid w:val="0"/>
          <w:lang w:val="kk-KZ"/>
        </w:rPr>
        <w:t xml:space="preserve"> дифракциясы.</w:t>
      </w:r>
    </w:p>
    <w:p w:rsidR="00B8506F" w:rsidRPr="00B8506F" w:rsidRDefault="00B8506F" w:rsidP="00B8506F">
      <w:pPr>
        <w:numPr>
          <w:ilvl w:val="0"/>
          <w:numId w:val="1"/>
        </w:numPr>
        <w:shd w:val="clear" w:color="auto" w:fill="FFFFFF"/>
        <w:tabs>
          <w:tab w:val="left" w:pos="426"/>
        </w:tabs>
        <w:ind w:left="0" w:firstLine="0"/>
        <w:jc w:val="both"/>
      </w:pPr>
      <w:r w:rsidRPr="00B8506F">
        <w:rPr>
          <w:snapToGrid w:val="0"/>
          <w:lang w:val="kk-KZ"/>
        </w:rPr>
        <w:t>Оптикалық құралдарының ажыратқыштық қабілеттілігі.</w:t>
      </w:r>
    </w:p>
    <w:p w:rsidR="00B8506F" w:rsidRPr="00B8506F" w:rsidRDefault="00B8506F" w:rsidP="00B8506F">
      <w:pPr>
        <w:numPr>
          <w:ilvl w:val="0"/>
          <w:numId w:val="1"/>
        </w:numPr>
        <w:shd w:val="clear" w:color="auto" w:fill="FFFFFF"/>
        <w:tabs>
          <w:tab w:val="left" w:pos="426"/>
        </w:tabs>
        <w:ind w:left="0" w:firstLine="0"/>
        <w:jc w:val="both"/>
      </w:pPr>
      <w:r w:rsidRPr="00B8506F">
        <w:rPr>
          <w:snapToGrid w:val="0"/>
          <w:lang w:val="kk-KZ"/>
        </w:rPr>
        <w:t>Жарықтың дисперсиясы</w:t>
      </w:r>
    </w:p>
    <w:p w:rsidR="00B8506F" w:rsidRPr="00B8506F" w:rsidRDefault="00B8506F" w:rsidP="00B8506F">
      <w:pPr>
        <w:numPr>
          <w:ilvl w:val="0"/>
          <w:numId w:val="1"/>
        </w:numPr>
        <w:shd w:val="clear" w:color="auto" w:fill="FFFFFF"/>
        <w:tabs>
          <w:tab w:val="left" w:pos="426"/>
        </w:tabs>
        <w:ind w:left="0" w:firstLine="0"/>
        <w:jc w:val="both"/>
      </w:pPr>
      <w:r w:rsidRPr="00B8506F">
        <w:rPr>
          <w:snapToGrid w:val="0"/>
          <w:lang w:val="kk-KZ"/>
        </w:rPr>
        <w:t>Жарықтың жұтылуы</w:t>
      </w:r>
      <w:r w:rsidRPr="00B8506F">
        <w:rPr>
          <w:snapToGrid w:val="0"/>
        </w:rPr>
        <w:t xml:space="preserve"> (абсорбция</w:t>
      </w:r>
      <w:r w:rsidRPr="00B8506F">
        <w:rPr>
          <w:snapToGrid w:val="0"/>
          <w:lang w:val="kk-KZ"/>
        </w:rPr>
        <w:t>сы</w:t>
      </w:r>
      <w:r w:rsidRPr="00B8506F">
        <w:rPr>
          <w:snapToGrid w:val="0"/>
        </w:rPr>
        <w:t>)</w:t>
      </w:r>
      <w:r w:rsidRPr="00B8506F">
        <w:rPr>
          <w:snapToGrid w:val="0"/>
          <w:lang w:val="kk-KZ"/>
        </w:rPr>
        <w:t>.</w:t>
      </w:r>
    </w:p>
    <w:p w:rsidR="00B8506F" w:rsidRPr="00B8506F" w:rsidRDefault="00B8506F" w:rsidP="00B8506F">
      <w:pPr>
        <w:numPr>
          <w:ilvl w:val="0"/>
          <w:numId w:val="1"/>
        </w:numPr>
        <w:shd w:val="clear" w:color="auto" w:fill="FFFFFF"/>
        <w:tabs>
          <w:tab w:val="left" w:pos="426"/>
        </w:tabs>
        <w:ind w:left="0" w:firstLine="0"/>
        <w:jc w:val="both"/>
      </w:pPr>
      <w:r w:rsidRPr="00B8506F">
        <w:rPr>
          <w:snapToGrid w:val="0"/>
          <w:lang w:val="kk-KZ"/>
        </w:rPr>
        <w:t>Табиғи және поляризацияланған жарық.</w:t>
      </w:r>
    </w:p>
    <w:p w:rsidR="00B8506F" w:rsidRPr="00B8506F" w:rsidRDefault="00B8506F" w:rsidP="00B8506F">
      <w:pPr>
        <w:numPr>
          <w:ilvl w:val="0"/>
          <w:numId w:val="1"/>
        </w:numPr>
        <w:shd w:val="clear" w:color="auto" w:fill="FFFFFF"/>
        <w:tabs>
          <w:tab w:val="left" w:pos="426"/>
        </w:tabs>
        <w:ind w:left="0" w:firstLine="0"/>
        <w:jc w:val="both"/>
      </w:pPr>
      <w:r w:rsidRPr="00B8506F">
        <w:rPr>
          <w:snapToGrid w:val="0"/>
          <w:lang w:val="kk-KZ"/>
        </w:rPr>
        <w:t>Қосарланып сынуы.</w:t>
      </w:r>
    </w:p>
    <w:p w:rsidR="00B8506F" w:rsidRPr="00B8506F" w:rsidRDefault="00B8506F" w:rsidP="00B8506F">
      <w:pPr>
        <w:numPr>
          <w:ilvl w:val="0"/>
          <w:numId w:val="1"/>
        </w:numPr>
        <w:shd w:val="clear" w:color="auto" w:fill="FFFFFF"/>
        <w:tabs>
          <w:tab w:val="left" w:pos="426"/>
        </w:tabs>
        <w:ind w:left="0" w:firstLine="0"/>
        <w:jc w:val="both"/>
      </w:pPr>
      <w:r w:rsidRPr="00B8506F">
        <w:rPr>
          <w:snapToGrid w:val="0"/>
          <w:lang w:val="kk-KZ"/>
        </w:rPr>
        <w:t xml:space="preserve">Жасанды оптикалық </w:t>
      </w:r>
      <w:r w:rsidRPr="00B8506F">
        <w:rPr>
          <w:snapToGrid w:val="0"/>
        </w:rPr>
        <w:t>анизотропия</w:t>
      </w:r>
      <w:r w:rsidRPr="00B8506F">
        <w:rPr>
          <w:snapToGrid w:val="0"/>
          <w:lang w:val="kk-KZ"/>
        </w:rPr>
        <w:t>.</w:t>
      </w:r>
    </w:p>
    <w:p w:rsidR="00B8506F" w:rsidRPr="00B8506F" w:rsidRDefault="00B8506F" w:rsidP="00B8506F">
      <w:pPr>
        <w:numPr>
          <w:ilvl w:val="0"/>
          <w:numId w:val="1"/>
        </w:numPr>
        <w:shd w:val="clear" w:color="auto" w:fill="FFFFFF"/>
        <w:tabs>
          <w:tab w:val="left" w:pos="426"/>
        </w:tabs>
        <w:ind w:left="0" w:firstLine="0"/>
        <w:jc w:val="both"/>
      </w:pPr>
      <w:r w:rsidRPr="00B8506F">
        <w:rPr>
          <w:snapToGrid w:val="0"/>
          <w:lang w:val="kk-KZ"/>
        </w:rPr>
        <w:t>Поляризация жазықтығының айналысы.</w:t>
      </w:r>
    </w:p>
    <w:p w:rsidR="00B8506F" w:rsidRPr="00B8506F" w:rsidRDefault="00B8506F" w:rsidP="00B8506F">
      <w:pPr>
        <w:numPr>
          <w:ilvl w:val="0"/>
          <w:numId w:val="16"/>
        </w:numPr>
        <w:shd w:val="clear" w:color="auto" w:fill="FFFFFF"/>
        <w:tabs>
          <w:tab w:val="clear" w:pos="1440"/>
          <w:tab w:val="num" w:pos="0"/>
          <w:tab w:val="left" w:pos="426"/>
        </w:tabs>
        <w:ind w:left="0" w:firstLine="0"/>
        <w:jc w:val="both"/>
        <w:outlineLvl w:val="2"/>
        <w:rPr>
          <w:snapToGrid w:val="0"/>
        </w:rPr>
      </w:pPr>
      <w:bookmarkStart w:id="2" w:name="_Toc142238114"/>
      <w:proofErr w:type="spellStart"/>
      <w:r w:rsidRPr="00B8506F">
        <w:rPr>
          <w:snapToGrid w:val="0"/>
          <w:lang w:val="en-US"/>
        </w:rPr>
        <w:t>Фотометрия</w:t>
      </w:r>
      <w:proofErr w:type="spellEnd"/>
      <w:r w:rsidRPr="00B8506F">
        <w:rPr>
          <w:snapToGrid w:val="0"/>
          <w:lang w:val="en-US"/>
        </w:rPr>
        <w:t>.</w:t>
      </w:r>
      <w:bookmarkEnd w:id="2"/>
    </w:p>
    <w:p w:rsidR="00B8506F" w:rsidRPr="00B8506F" w:rsidRDefault="00B8506F" w:rsidP="00B8506F">
      <w:pPr>
        <w:shd w:val="clear" w:color="auto" w:fill="FFFFFF"/>
        <w:tabs>
          <w:tab w:val="left" w:pos="426"/>
        </w:tabs>
        <w:jc w:val="both"/>
        <w:rPr>
          <w:snapToGrid w:val="0"/>
          <w:lang w:val="kk-KZ"/>
        </w:rPr>
      </w:pPr>
      <w:r w:rsidRPr="00B8506F">
        <w:rPr>
          <w:b/>
          <w:snapToGrid w:val="0"/>
        </w:rPr>
        <w:t>Фотометри</w:t>
      </w:r>
      <w:proofErr w:type="gramStart"/>
      <w:r w:rsidRPr="00B8506F">
        <w:rPr>
          <w:b/>
          <w:snapToGrid w:val="0"/>
        </w:rPr>
        <w:t>я</w:t>
      </w:r>
      <w:r w:rsidRPr="00B8506F">
        <w:rPr>
          <w:b/>
          <w:snapToGrid w:val="0"/>
          <w:lang w:val="kk-KZ"/>
        </w:rPr>
        <w:t>-</w:t>
      </w:r>
      <w:proofErr w:type="gramEnd"/>
      <w:r w:rsidRPr="00B8506F">
        <w:rPr>
          <w:b/>
          <w:snapToGrid w:val="0"/>
          <w:lang w:val="kk-KZ"/>
        </w:rPr>
        <w:t xml:space="preserve"> </w:t>
      </w:r>
      <w:r w:rsidRPr="00B8506F">
        <w:rPr>
          <w:snapToGrid w:val="0"/>
          <w:lang w:val="kk-KZ"/>
        </w:rPr>
        <w:t>жарықтың және оның көздер интенсивтілігін өлшеу сұрақтарымен байланысатын оптика бөлімі. Фотометрияда келесі ұғымдар пайдаланылады:</w:t>
      </w:r>
    </w:p>
    <w:p w:rsidR="00B8506F" w:rsidRPr="00B8506F" w:rsidRDefault="00B8506F" w:rsidP="00B8506F">
      <w:pPr>
        <w:shd w:val="clear" w:color="auto" w:fill="FFFFFF"/>
        <w:tabs>
          <w:tab w:val="left" w:pos="426"/>
        </w:tabs>
        <w:jc w:val="both"/>
        <w:rPr>
          <w:snapToGrid w:val="0"/>
          <w:lang w:val="kk-KZ"/>
        </w:rPr>
      </w:pPr>
      <w:r w:rsidRPr="00B8506F">
        <w:rPr>
          <w:snapToGrid w:val="0"/>
          <w:lang w:val="kk-KZ"/>
        </w:rPr>
        <w:t xml:space="preserve">1) </w:t>
      </w:r>
      <w:r w:rsidRPr="00B8506F">
        <w:rPr>
          <w:b/>
          <w:snapToGrid w:val="0"/>
          <w:lang w:val="kk-KZ"/>
        </w:rPr>
        <w:t>энергетикалық</w:t>
      </w:r>
      <w:r w:rsidRPr="00B8506F">
        <w:rPr>
          <w:snapToGrid w:val="0"/>
          <w:lang w:val="kk-KZ"/>
        </w:rPr>
        <w:t xml:space="preserve"> сәулеленудің қабылдағыштығына әсерінсіз оптикалық сәулеленудің энергетикалық параметрлерін сипаттайды;</w:t>
      </w:r>
    </w:p>
    <w:p w:rsidR="00B8506F" w:rsidRPr="00B8506F" w:rsidRDefault="00B8506F" w:rsidP="00B8506F">
      <w:pPr>
        <w:tabs>
          <w:tab w:val="left" w:pos="426"/>
        </w:tabs>
        <w:jc w:val="both"/>
        <w:rPr>
          <w:snapToGrid w:val="0"/>
          <w:lang w:val="kk-KZ"/>
        </w:rPr>
      </w:pPr>
      <w:r w:rsidRPr="00B8506F">
        <w:rPr>
          <w:snapToGrid w:val="0"/>
          <w:lang w:val="kk-KZ"/>
        </w:rPr>
        <w:t xml:space="preserve">2) </w:t>
      </w:r>
      <w:r w:rsidRPr="00B8506F">
        <w:rPr>
          <w:b/>
          <w:snapToGrid w:val="0"/>
          <w:lang w:val="kk-KZ"/>
        </w:rPr>
        <w:t xml:space="preserve">жарықтық </w:t>
      </w:r>
      <w:r w:rsidRPr="00B8506F">
        <w:rPr>
          <w:snapToGrid w:val="0"/>
          <w:lang w:val="kk-KZ"/>
        </w:rPr>
        <w:t>—жарықтың физиологиялық қасиеттерін сипаттайды және көзге немесе сәулеленудің басқа қабылдағыштықтарына әрекетімен бағаланады.</w:t>
      </w:r>
    </w:p>
    <w:p w:rsidR="00B8506F" w:rsidRPr="00B8506F" w:rsidRDefault="00B8506F" w:rsidP="00B8506F">
      <w:pPr>
        <w:shd w:val="clear" w:color="auto" w:fill="FFFFFF"/>
        <w:tabs>
          <w:tab w:val="left" w:pos="426"/>
        </w:tabs>
        <w:jc w:val="both"/>
        <w:rPr>
          <w:snapToGrid w:val="0"/>
          <w:lang w:val="kk-KZ"/>
        </w:rPr>
      </w:pPr>
      <w:r w:rsidRPr="00B8506F">
        <w:rPr>
          <w:b/>
          <w:snapToGrid w:val="0"/>
          <w:lang w:val="kk-KZ"/>
        </w:rPr>
        <w:t>1. Энергетикалық шамалар. Сәулеленудің ағыны Ф</w:t>
      </w:r>
      <w:r w:rsidRPr="00B8506F">
        <w:rPr>
          <w:i/>
          <w:snapToGrid w:val="0"/>
          <w:vertAlign w:val="subscript"/>
          <w:lang w:val="kk-KZ"/>
        </w:rPr>
        <w:t>е</w:t>
      </w:r>
      <w:r w:rsidRPr="00B8506F">
        <w:rPr>
          <w:b/>
          <w:i/>
          <w:snapToGrid w:val="0"/>
          <w:lang w:val="kk-KZ"/>
        </w:rPr>
        <w:t xml:space="preserve"> </w:t>
      </w:r>
      <w:r w:rsidRPr="00B8506F">
        <w:rPr>
          <w:snapToGrid w:val="0"/>
          <w:lang w:val="kk-KZ"/>
        </w:rPr>
        <w:t xml:space="preserve">— толқындардың беті арқылы бірлік уақытта </w:t>
      </w:r>
      <w:r w:rsidRPr="00B8506F">
        <w:rPr>
          <w:i/>
          <w:snapToGrid w:val="0"/>
          <w:lang w:val="kk-KZ"/>
        </w:rPr>
        <w:t>t</w:t>
      </w:r>
      <w:r w:rsidRPr="00B8506F">
        <w:rPr>
          <w:snapToGrid w:val="0"/>
          <w:lang w:val="kk-KZ"/>
        </w:rPr>
        <w:t xml:space="preserve"> алып өтетін энергиясын </w:t>
      </w:r>
      <w:r w:rsidRPr="00B8506F">
        <w:rPr>
          <w:i/>
          <w:snapToGrid w:val="0"/>
          <w:lang w:val="kk-KZ"/>
        </w:rPr>
        <w:t>W</w:t>
      </w:r>
      <w:r w:rsidRPr="00B8506F">
        <w:rPr>
          <w:snapToGrid w:val="0"/>
          <w:lang w:val="kk-KZ"/>
        </w:rPr>
        <w:t xml:space="preserve">сәулелену ағыны немесе сәулелік ағын деп атаймыз:  </w:t>
      </w:r>
      <w:r w:rsidRPr="00B8506F">
        <w:rPr>
          <w:i/>
          <w:snapToGrid w:val="0"/>
          <w:lang w:val="kk-KZ"/>
        </w:rPr>
        <w:t>Ф</w:t>
      </w:r>
      <w:r w:rsidRPr="00B8506F">
        <w:rPr>
          <w:i/>
          <w:snapToGrid w:val="0"/>
          <w:vertAlign w:val="subscript"/>
          <w:lang w:val="kk-KZ"/>
        </w:rPr>
        <w:t>e</w:t>
      </w:r>
      <w:r w:rsidRPr="00B8506F">
        <w:rPr>
          <w:i/>
          <w:snapToGrid w:val="0"/>
          <w:lang w:val="kk-KZ"/>
        </w:rPr>
        <w:t>=W/t.</w:t>
      </w:r>
    </w:p>
    <w:p w:rsidR="00B8506F" w:rsidRPr="00B8506F" w:rsidRDefault="00B8506F" w:rsidP="00B8506F">
      <w:pPr>
        <w:shd w:val="clear" w:color="auto" w:fill="FFFFFF"/>
        <w:tabs>
          <w:tab w:val="left" w:pos="426"/>
        </w:tabs>
        <w:jc w:val="both"/>
        <w:rPr>
          <w:snapToGrid w:val="0"/>
          <w:lang w:val="kk-KZ"/>
        </w:rPr>
      </w:pPr>
      <w:r w:rsidRPr="00B8506F">
        <w:rPr>
          <w:snapToGrid w:val="0"/>
          <w:lang w:val="kk-KZ"/>
        </w:rPr>
        <w:t xml:space="preserve">Сәулелену ағынның өлшемділігі — </w:t>
      </w:r>
      <w:r w:rsidRPr="00B8506F">
        <w:rPr>
          <w:b/>
          <w:snapToGrid w:val="0"/>
          <w:lang w:val="kk-KZ"/>
        </w:rPr>
        <w:t xml:space="preserve">ватт </w:t>
      </w:r>
      <w:r w:rsidRPr="00B8506F">
        <w:rPr>
          <w:snapToGrid w:val="0"/>
          <w:lang w:val="kk-KZ"/>
        </w:rPr>
        <w:t>(Вт).</w:t>
      </w:r>
    </w:p>
    <w:p w:rsidR="00B8506F" w:rsidRPr="00B8506F" w:rsidRDefault="00B8506F" w:rsidP="00B8506F">
      <w:pPr>
        <w:shd w:val="clear" w:color="auto" w:fill="FFFFFF"/>
        <w:tabs>
          <w:tab w:val="left" w:pos="426"/>
        </w:tabs>
        <w:jc w:val="both"/>
        <w:rPr>
          <w:snapToGrid w:val="0"/>
          <w:lang w:val="kk-KZ"/>
        </w:rPr>
      </w:pPr>
      <w:r w:rsidRPr="00B8506F">
        <w:rPr>
          <w:b/>
          <w:snapToGrid w:val="0"/>
          <w:lang w:val="kk-KZ"/>
        </w:rPr>
        <w:t xml:space="preserve">Энергетикалық жарқырауы (сәуле шығарғыштық қабілеті) </w:t>
      </w:r>
      <w:r w:rsidRPr="00B8506F">
        <w:rPr>
          <w:i/>
          <w:snapToGrid w:val="0"/>
          <w:lang w:val="kk-KZ"/>
        </w:rPr>
        <w:t>R</w:t>
      </w:r>
      <w:r w:rsidRPr="00B8506F">
        <w:rPr>
          <w:i/>
          <w:snapToGrid w:val="0"/>
          <w:vertAlign w:val="subscript"/>
          <w:lang w:val="kk-KZ"/>
        </w:rPr>
        <w:t>e</w:t>
      </w:r>
      <w:r w:rsidRPr="00B8506F">
        <w:rPr>
          <w:i/>
          <w:snapToGrid w:val="0"/>
          <w:lang w:val="kk-KZ"/>
        </w:rPr>
        <w:t xml:space="preserve"> — </w:t>
      </w:r>
      <w:r w:rsidRPr="00B8506F">
        <w:rPr>
          <w:snapToGrid w:val="0"/>
          <w:lang w:val="kk-KZ"/>
        </w:rPr>
        <w:t xml:space="preserve">бетпен шығарылатын </w:t>
      </w:r>
      <w:r w:rsidRPr="00B8506F">
        <w:rPr>
          <w:i/>
          <w:snapToGrid w:val="0"/>
          <w:lang w:val="kk-KZ"/>
        </w:rPr>
        <w:t>Ф</w:t>
      </w:r>
      <w:r w:rsidRPr="00B8506F">
        <w:rPr>
          <w:i/>
          <w:snapToGrid w:val="0"/>
          <w:vertAlign w:val="subscript"/>
          <w:lang w:val="kk-KZ"/>
        </w:rPr>
        <w:t>е</w:t>
      </w:r>
      <w:r w:rsidRPr="00B8506F">
        <w:rPr>
          <w:snapToGrid w:val="0"/>
          <w:lang w:val="kk-KZ"/>
        </w:rPr>
        <w:t xml:space="preserve"> сәулелену ағынының осы бет ауданына S қатынасына тең шама аталады: </w:t>
      </w:r>
      <w:r w:rsidRPr="00B8506F">
        <w:rPr>
          <w:i/>
          <w:snapToGrid w:val="0"/>
          <w:lang w:val="kk-KZ"/>
        </w:rPr>
        <w:t>R</w:t>
      </w:r>
      <w:r w:rsidRPr="00B8506F">
        <w:rPr>
          <w:i/>
          <w:snapToGrid w:val="0"/>
          <w:vertAlign w:val="subscript"/>
          <w:lang w:val="kk-KZ"/>
        </w:rPr>
        <w:t>e</w:t>
      </w:r>
      <w:r w:rsidRPr="00B8506F">
        <w:rPr>
          <w:i/>
          <w:snapToGrid w:val="0"/>
          <w:lang w:val="kk-KZ"/>
        </w:rPr>
        <w:t>=Ф</w:t>
      </w:r>
      <w:r w:rsidRPr="00B8506F">
        <w:rPr>
          <w:i/>
          <w:snapToGrid w:val="0"/>
          <w:vertAlign w:val="subscript"/>
          <w:lang w:val="kk-KZ"/>
        </w:rPr>
        <w:t>e</w:t>
      </w:r>
      <w:r w:rsidRPr="00B8506F">
        <w:rPr>
          <w:i/>
          <w:snapToGrid w:val="0"/>
          <w:lang w:val="kk-KZ"/>
        </w:rPr>
        <w:t xml:space="preserve">/S, </w:t>
      </w:r>
      <w:r w:rsidRPr="00B8506F">
        <w:rPr>
          <w:snapToGrid w:val="0"/>
          <w:lang w:val="kk-KZ"/>
        </w:rPr>
        <w:t>яғни өзімен сәулеленудің ағынның беттік тығыздығын ұсынады.</w:t>
      </w:r>
    </w:p>
    <w:p w:rsidR="00B8506F" w:rsidRPr="00B8506F" w:rsidRDefault="00B8506F" w:rsidP="00B8506F">
      <w:pPr>
        <w:shd w:val="clear" w:color="auto" w:fill="FFFFFF"/>
        <w:tabs>
          <w:tab w:val="left" w:pos="426"/>
        </w:tabs>
        <w:jc w:val="both"/>
        <w:rPr>
          <w:snapToGrid w:val="0"/>
          <w:lang w:val="kk-KZ"/>
        </w:rPr>
      </w:pPr>
      <w:r w:rsidRPr="00B8506F">
        <w:rPr>
          <w:snapToGrid w:val="0"/>
          <w:lang w:val="kk-KZ"/>
        </w:rPr>
        <w:t xml:space="preserve">Энергетикалық жарқырауының өлшем бірлігі </w:t>
      </w:r>
      <w:r w:rsidRPr="00B8506F">
        <w:rPr>
          <w:b/>
          <w:snapToGrid w:val="0"/>
          <w:lang w:val="kk-KZ"/>
        </w:rPr>
        <w:t>ватт/ метр квадрат</w:t>
      </w:r>
      <w:r w:rsidRPr="00B8506F">
        <w:rPr>
          <w:snapToGrid w:val="0"/>
          <w:lang w:val="kk-KZ"/>
        </w:rPr>
        <w:t xml:space="preserve"> (Вт/м</w:t>
      </w:r>
      <w:r w:rsidRPr="00B8506F">
        <w:rPr>
          <w:snapToGrid w:val="0"/>
          <w:vertAlign w:val="superscript"/>
          <w:lang w:val="kk-KZ"/>
        </w:rPr>
        <w:t>2</w:t>
      </w:r>
      <w:r w:rsidRPr="00B8506F">
        <w:rPr>
          <w:snapToGrid w:val="0"/>
          <w:lang w:val="kk-KZ"/>
        </w:rPr>
        <w:t>).</w:t>
      </w:r>
    </w:p>
    <w:p w:rsidR="00B8506F" w:rsidRPr="00B8506F" w:rsidRDefault="00B8506F" w:rsidP="00B8506F">
      <w:pPr>
        <w:shd w:val="clear" w:color="auto" w:fill="FFFFFF"/>
        <w:tabs>
          <w:tab w:val="left" w:pos="426"/>
        </w:tabs>
        <w:jc w:val="both"/>
        <w:rPr>
          <w:snapToGrid w:val="0"/>
          <w:lang w:val="kk-KZ"/>
        </w:rPr>
      </w:pPr>
      <w:r w:rsidRPr="00B8506F">
        <w:rPr>
          <w:b/>
          <w:snapToGrid w:val="0"/>
          <w:lang w:val="kk-KZ"/>
        </w:rPr>
        <w:t xml:space="preserve">Жарықтың энергетикалық күші (сәулелену күші) </w:t>
      </w:r>
      <w:r w:rsidRPr="00B8506F">
        <w:rPr>
          <w:i/>
          <w:snapToGrid w:val="0"/>
          <w:lang w:val="kk-KZ"/>
        </w:rPr>
        <w:t>I</w:t>
      </w:r>
      <w:r w:rsidRPr="00B8506F">
        <w:rPr>
          <w:i/>
          <w:snapToGrid w:val="0"/>
          <w:vertAlign w:val="subscript"/>
          <w:lang w:val="kk-KZ"/>
        </w:rPr>
        <w:t>е</w:t>
      </w:r>
      <w:r w:rsidRPr="00B8506F">
        <w:rPr>
          <w:i/>
          <w:snapToGrid w:val="0"/>
          <w:lang w:val="kk-KZ"/>
        </w:rPr>
        <w:t xml:space="preserve"> </w:t>
      </w:r>
      <w:r w:rsidRPr="00B8506F">
        <w:rPr>
          <w:snapToGrid w:val="0"/>
          <w:lang w:val="kk-KZ"/>
        </w:rPr>
        <w:t xml:space="preserve">жарық көзі шығаратын ағынының сәулеленудің бағытына тәуелділігін сипаттайтын шама жарық күші деп аталады. Кішігірім мөлшердегі жарық көздерінің шығаратын жарығының күші осы көздің берілген бағытта бірлік денелік бұрыштың ішінде шығаратын жарық ағынымен өлшенеді: </w:t>
      </w:r>
      <w:r w:rsidRPr="00B8506F">
        <w:rPr>
          <w:i/>
          <w:snapToGrid w:val="0"/>
          <w:lang w:val="kk-KZ"/>
        </w:rPr>
        <w:t>1</w:t>
      </w:r>
      <w:r w:rsidRPr="00B8506F">
        <w:rPr>
          <w:i/>
          <w:snapToGrid w:val="0"/>
          <w:vertAlign w:val="subscript"/>
          <w:lang w:val="kk-KZ"/>
        </w:rPr>
        <w:t>е</w:t>
      </w:r>
      <w:r w:rsidRPr="00B8506F">
        <w:rPr>
          <w:i/>
          <w:snapToGrid w:val="0"/>
          <w:lang w:val="kk-KZ"/>
        </w:rPr>
        <w:t>=Ф</w:t>
      </w:r>
      <w:r w:rsidRPr="00B8506F">
        <w:rPr>
          <w:i/>
          <w:snapToGrid w:val="0"/>
          <w:vertAlign w:val="subscript"/>
          <w:lang w:val="kk-KZ"/>
        </w:rPr>
        <w:t>е</w:t>
      </w:r>
      <w:r w:rsidRPr="00B8506F">
        <w:rPr>
          <w:i/>
          <w:snapToGrid w:val="0"/>
          <w:lang w:val="kk-KZ"/>
        </w:rPr>
        <w:t>/Ω.</w:t>
      </w:r>
    </w:p>
    <w:p w:rsidR="00B8506F" w:rsidRPr="00B8506F" w:rsidRDefault="00B8506F" w:rsidP="00B8506F">
      <w:pPr>
        <w:shd w:val="clear" w:color="auto" w:fill="FFFFFF"/>
        <w:tabs>
          <w:tab w:val="left" w:pos="426"/>
        </w:tabs>
        <w:jc w:val="both"/>
        <w:rPr>
          <w:snapToGrid w:val="0"/>
          <w:lang w:val="kk-KZ"/>
        </w:rPr>
      </w:pPr>
      <w:r w:rsidRPr="00B8506F">
        <w:rPr>
          <w:snapToGrid w:val="0"/>
          <w:lang w:val="kk-KZ"/>
        </w:rPr>
        <w:t xml:space="preserve">Жарықтың энергетикалық күшінің өлшем бірлігі — </w:t>
      </w:r>
      <w:r w:rsidRPr="00B8506F">
        <w:rPr>
          <w:b/>
          <w:snapToGrid w:val="0"/>
          <w:lang w:val="kk-KZ"/>
        </w:rPr>
        <w:t xml:space="preserve">ватт бөлінген  стерадиан </w:t>
      </w:r>
      <w:r w:rsidRPr="00B8506F">
        <w:rPr>
          <w:snapToGrid w:val="0"/>
          <w:lang w:val="kk-KZ"/>
        </w:rPr>
        <w:t>(Вт/ср).</w:t>
      </w:r>
    </w:p>
    <w:p w:rsidR="00B8506F" w:rsidRPr="00B8506F" w:rsidRDefault="00B8506F" w:rsidP="00B8506F">
      <w:pPr>
        <w:shd w:val="clear" w:color="auto" w:fill="FFFFFF"/>
        <w:tabs>
          <w:tab w:val="left" w:pos="426"/>
        </w:tabs>
        <w:jc w:val="both"/>
        <w:rPr>
          <w:snapToGrid w:val="0"/>
          <w:lang w:val="kk-KZ"/>
        </w:rPr>
      </w:pPr>
      <w:r w:rsidRPr="00B8506F">
        <w:rPr>
          <w:b/>
          <w:snapToGrid w:val="0"/>
          <w:lang w:val="kk-KZ"/>
        </w:rPr>
        <w:t>Энергетикалық жарықтылық</w:t>
      </w:r>
      <w:r w:rsidRPr="00B8506F">
        <w:rPr>
          <w:i/>
          <w:snapToGrid w:val="0"/>
          <w:lang w:val="kk-KZ"/>
        </w:rPr>
        <w:t>В</w:t>
      </w:r>
      <w:r w:rsidRPr="00B8506F">
        <w:rPr>
          <w:i/>
          <w:snapToGrid w:val="0"/>
          <w:vertAlign w:val="subscript"/>
          <w:lang w:val="kk-KZ"/>
        </w:rPr>
        <w:t>е</w:t>
      </w:r>
      <w:r w:rsidRPr="00B8506F">
        <w:rPr>
          <w:i/>
          <w:snapToGrid w:val="0"/>
          <w:lang w:val="kk-KZ"/>
        </w:rPr>
        <w:t xml:space="preserve"> — </w:t>
      </w:r>
      <w:r w:rsidRPr="00B8506F">
        <w:rPr>
          <w:snapToGrid w:val="0"/>
          <w:lang w:val="kk-KZ"/>
        </w:rPr>
        <w:t xml:space="preserve">Люкс деп әрбір квадрат метріне бір люмен жарық ағыны түсетін беттің жарықталынуы алынады:  </w:t>
      </w:r>
      <w:r w:rsidRPr="00B8506F">
        <w:rPr>
          <w:i/>
          <w:snapToGrid w:val="0"/>
          <w:lang w:val="kk-KZ"/>
        </w:rPr>
        <w:t>В</w:t>
      </w:r>
      <w:r w:rsidRPr="00B8506F">
        <w:rPr>
          <w:i/>
          <w:snapToGrid w:val="0"/>
          <w:vertAlign w:val="subscript"/>
          <w:lang w:val="kk-KZ"/>
        </w:rPr>
        <w:t>е</w:t>
      </w:r>
      <w:r w:rsidRPr="00B8506F">
        <w:rPr>
          <w:i/>
          <w:snapToGrid w:val="0"/>
          <w:lang w:val="kk-KZ"/>
        </w:rPr>
        <w:t>=</w:t>
      </w:r>
      <w:r w:rsidRPr="00B8506F">
        <w:rPr>
          <w:i/>
          <w:snapToGrid w:val="0"/>
          <w:lang w:val="en-US"/>
        </w:rPr>
        <w:sym w:font="Symbol" w:char="F044"/>
      </w:r>
      <w:r w:rsidRPr="00B8506F">
        <w:rPr>
          <w:i/>
          <w:snapToGrid w:val="0"/>
          <w:lang w:val="kk-KZ"/>
        </w:rPr>
        <w:t>I</w:t>
      </w:r>
      <w:r w:rsidRPr="00B8506F">
        <w:rPr>
          <w:i/>
          <w:snapToGrid w:val="0"/>
          <w:vertAlign w:val="subscript"/>
          <w:lang w:val="kk-KZ"/>
        </w:rPr>
        <w:t>е</w:t>
      </w:r>
      <w:r w:rsidRPr="00B8506F">
        <w:rPr>
          <w:i/>
          <w:snapToGrid w:val="0"/>
          <w:lang w:val="kk-KZ"/>
        </w:rPr>
        <w:t>/</w:t>
      </w:r>
      <w:r w:rsidRPr="00B8506F">
        <w:rPr>
          <w:i/>
          <w:snapToGrid w:val="0"/>
          <w:lang w:val="en-US"/>
        </w:rPr>
        <w:sym w:font="Symbol" w:char="F044"/>
      </w:r>
      <w:r w:rsidRPr="00B8506F">
        <w:rPr>
          <w:i/>
          <w:snapToGrid w:val="0"/>
          <w:lang w:val="kk-KZ"/>
        </w:rPr>
        <w:t>S.</w:t>
      </w:r>
    </w:p>
    <w:p w:rsidR="00B8506F" w:rsidRPr="00B8506F" w:rsidRDefault="00B8506F" w:rsidP="00B8506F">
      <w:pPr>
        <w:shd w:val="clear" w:color="auto" w:fill="FFFFFF"/>
        <w:tabs>
          <w:tab w:val="left" w:pos="426"/>
        </w:tabs>
        <w:jc w:val="both"/>
        <w:rPr>
          <w:snapToGrid w:val="0"/>
          <w:lang w:val="kk-KZ"/>
        </w:rPr>
      </w:pPr>
      <w:r w:rsidRPr="00B8506F">
        <w:rPr>
          <w:snapToGrid w:val="0"/>
          <w:lang w:val="kk-KZ"/>
        </w:rPr>
        <w:t xml:space="preserve">СИ жүйесінде жарықтылықтың бірлігі ретінде әрбір квадрат метріне оған перепендикуляр бағытта 1 кд жарық күші шығатын біркелкі жарқырайтын жазық беттің жарықтылығы алынады — </w:t>
      </w:r>
      <w:r w:rsidRPr="00B8506F">
        <w:rPr>
          <w:b/>
          <w:snapToGrid w:val="0"/>
          <w:lang w:val="kk-KZ"/>
        </w:rPr>
        <w:t xml:space="preserve">ватт бөлінген стерадиан-метр квадрат </w:t>
      </w:r>
      <w:r w:rsidRPr="00B8506F">
        <w:rPr>
          <w:snapToGrid w:val="0"/>
          <w:lang w:val="kk-KZ"/>
        </w:rPr>
        <w:t>(Вт/(ср•м</w:t>
      </w:r>
      <w:r w:rsidRPr="00B8506F">
        <w:rPr>
          <w:snapToGrid w:val="0"/>
          <w:vertAlign w:val="superscript"/>
          <w:lang w:val="kk-KZ"/>
        </w:rPr>
        <w:t>2</w:t>
      </w:r>
      <w:r w:rsidRPr="00B8506F">
        <w:rPr>
          <w:snapToGrid w:val="0"/>
          <w:lang w:val="kk-KZ"/>
        </w:rPr>
        <w:t>)).</w:t>
      </w:r>
    </w:p>
    <w:p w:rsidR="00B8506F" w:rsidRPr="00B8506F" w:rsidRDefault="00B8506F" w:rsidP="00B8506F">
      <w:pPr>
        <w:shd w:val="clear" w:color="auto" w:fill="FFFFFF"/>
        <w:tabs>
          <w:tab w:val="left" w:pos="426"/>
        </w:tabs>
        <w:jc w:val="both"/>
        <w:rPr>
          <w:snapToGrid w:val="0"/>
          <w:lang w:val="kk-KZ"/>
        </w:rPr>
      </w:pPr>
      <w:r w:rsidRPr="00B8506F">
        <w:rPr>
          <w:b/>
          <w:snapToGrid w:val="0"/>
          <w:lang w:val="kk-KZ"/>
        </w:rPr>
        <w:t xml:space="preserve">Энергетикалық жарықталыну </w:t>
      </w:r>
      <w:r w:rsidRPr="00B8506F">
        <w:rPr>
          <w:i/>
          <w:snapToGrid w:val="0"/>
          <w:lang w:val="kk-KZ"/>
        </w:rPr>
        <w:t xml:space="preserve">Ее </w:t>
      </w:r>
      <w:r w:rsidRPr="00B8506F">
        <w:rPr>
          <w:snapToGrid w:val="0"/>
          <w:lang w:val="kk-KZ"/>
        </w:rPr>
        <w:t xml:space="preserve">Жеке-дара денелердің түрліше көрінгіштігін сипаттайтын және оларға түсетін жарық ағының шамасымен анықталатын </w:t>
      </w:r>
      <w:r w:rsidRPr="00B8506F">
        <w:rPr>
          <w:i/>
          <w:snapToGrid w:val="0"/>
          <w:lang w:val="kk-KZ"/>
        </w:rPr>
        <w:t>Е</w:t>
      </w:r>
      <w:r w:rsidRPr="00B8506F">
        <w:rPr>
          <w:snapToGrid w:val="0"/>
          <w:lang w:val="kk-KZ"/>
        </w:rPr>
        <w:t xml:space="preserve"> шаманы жарықталыну деп атайды. Бетке келіп түсетін жарық ағыны біркелкі таралатын кезде оның жарықталынуы осы беттің бірлік ауданына келтін жарық ағынымен өлшенеді, яғни Е=Ф/S </w:t>
      </w:r>
    </w:p>
    <w:p w:rsidR="00B8506F" w:rsidRPr="00B8506F" w:rsidRDefault="00B8506F" w:rsidP="00B8506F">
      <w:pPr>
        <w:shd w:val="clear" w:color="auto" w:fill="FFFFFF"/>
        <w:tabs>
          <w:tab w:val="left" w:pos="426"/>
        </w:tabs>
        <w:jc w:val="both"/>
        <w:rPr>
          <w:snapToGrid w:val="0"/>
          <w:lang w:val="kk-KZ"/>
        </w:rPr>
      </w:pPr>
      <w:r w:rsidRPr="00B8506F">
        <w:rPr>
          <w:snapToGrid w:val="0"/>
          <w:lang w:val="kk-KZ"/>
        </w:rPr>
        <w:lastRenderedPageBreak/>
        <w:t>Энергетикалық жарықталынудың бірлігі ретінде люкс алынады, ол мынаған тең (Вт/м</w:t>
      </w:r>
      <w:r w:rsidRPr="00B8506F">
        <w:rPr>
          <w:snapToGrid w:val="0"/>
          <w:vertAlign w:val="superscript"/>
          <w:lang w:val="kk-KZ"/>
        </w:rPr>
        <w:t>2</w:t>
      </w:r>
      <w:r w:rsidRPr="00B8506F">
        <w:rPr>
          <w:snapToGrid w:val="0"/>
          <w:lang w:val="kk-KZ"/>
        </w:rPr>
        <w:t>).</w:t>
      </w:r>
    </w:p>
    <w:p w:rsidR="00B8506F" w:rsidRPr="00B8506F" w:rsidRDefault="00B8506F" w:rsidP="00B8506F">
      <w:pPr>
        <w:shd w:val="clear" w:color="auto" w:fill="FFFFFF"/>
        <w:tabs>
          <w:tab w:val="left" w:pos="426"/>
        </w:tabs>
        <w:jc w:val="both"/>
        <w:rPr>
          <w:snapToGrid w:val="0"/>
          <w:lang w:val="kk-KZ"/>
        </w:rPr>
      </w:pPr>
      <w:r w:rsidRPr="00B8506F">
        <w:rPr>
          <w:b/>
          <w:snapToGrid w:val="0"/>
          <w:lang w:val="kk-KZ"/>
        </w:rPr>
        <w:t xml:space="preserve">Жарықтық шамалар. </w:t>
      </w:r>
      <w:r w:rsidRPr="00B8506F">
        <w:rPr>
          <w:snapToGrid w:val="0"/>
          <w:lang w:val="kk-KZ"/>
        </w:rPr>
        <w:t>Оптикалық өлшеулер жасалған кезде</w:t>
      </w:r>
      <w:r w:rsidRPr="00B8506F">
        <w:rPr>
          <w:b/>
          <w:snapToGrid w:val="0"/>
          <w:lang w:val="kk-KZ"/>
        </w:rPr>
        <w:t xml:space="preserve"> </w:t>
      </w:r>
      <w:r w:rsidRPr="00B8506F">
        <w:rPr>
          <w:snapToGrid w:val="0"/>
          <w:lang w:val="kk-KZ"/>
        </w:rPr>
        <w:t xml:space="preserve">сәулеленудің әр түрлі қабылдағыштар қолданылады(мысалы, қөз, фотоэлементтер, фотокөбейткіштер), олар әр түрлі толқын ұзыныдғы энергияоарына бірдей сезгіштігіне ие бола алмайды, сондықтан </w:t>
      </w:r>
      <w:r w:rsidRPr="00B8506F">
        <w:rPr>
          <w:b/>
          <w:snapToGrid w:val="0"/>
          <w:lang w:val="kk-KZ"/>
        </w:rPr>
        <w:t xml:space="preserve">селективті </w:t>
      </w:r>
      <w:r w:rsidRPr="00B8506F">
        <w:rPr>
          <w:snapToGrid w:val="0"/>
          <w:lang w:val="kk-KZ"/>
        </w:rPr>
        <w:t>болады.</w:t>
      </w:r>
      <w:r w:rsidRPr="00B8506F">
        <w:rPr>
          <w:b/>
          <w:snapToGrid w:val="0"/>
          <w:lang w:val="kk-KZ"/>
        </w:rPr>
        <w:t xml:space="preserve"> </w:t>
      </w:r>
      <w:r w:rsidRPr="00B8506F">
        <w:rPr>
          <w:snapToGrid w:val="0"/>
          <w:lang w:val="kk-KZ"/>
        </w:rPr>
        <w:t xml:space="preserve">Жарықтың әр түрлі ұзындықтарына әр бір қабылдағыш өзінің сезгіштіқ қисықтығымен сипатталады. Сондықтан, жарықтық өлшеулер, селективті болатындықтан,сұубъектівті болады да, объективтіліктеріден ажыратылады және олар үшін көрінетін жарық үшін қолданылатын жарықтық өлшемдер еңгізіледі. </w:t>
      </w:r>
      <w:r w:rsidRPr="00B8506F">
        <w:rPr>
          <w:i/>
          <w:snapToGrid w:val="0"/>
          <w:lang w:val="kk-KZ"/>
        </w:rPr>
        <w:t>СИ жүйесіндегі жарықтық өлшем бірлігі жарық күшінің бірлігі</w:t>
      </w:r>
      <w:r w:rsidRPr="00B8506F">
        <w:rPr>
          <w:snapToGrid w:val="0"/>
          <w:lang w:val="kk-KZ"/>
        </w:rPr>
        <w:t xml:space="preserve"> — </w:t>
      </w:r>
      <w:r w:rsidRPr="00B8506F">
        <w:rPr>
          <w:b/>
          <w:snapToGrid w:val="0"/>
          <w:lang w:val="kk-KZ"/>
        </w:rPr>
        <w:t xml:space="preserve">кандела </w:t>
      </w:r>
      <w:r w:rsidRPr="00B8506F">
        <w:rPr>
          <w:snapToGrid w:val="0"/>
          <w:lang w:val="kk-KZ"/>
        </w:rPr>
        <w:t>(кд) болады.</w:t>
      </w:r>
    </w:p>
    <w:p w:rsidR="00B8506F" w:rsidRPr="00B8506F" w:rsidRDefault="00B8506F" w:rsidP="00B8506F">
      <w:pPr>
        <w:shd w:val="clear" w:color="auto" w:fill="FFFFFF"/>
        <w:tabs>
          <w:tab w:val="left" w:pos="426"/>
        </w:tabs>
        <w:jc w:val="both"/>
        <w:rPr>
          <w:snapToGrid w:val="0"/>
          <w:lang w:val="kk-KZ"/>
        </w:rPr>
      </w:pPr>
      <w:r w:rsidRPr="00B8506F">
        <w:rPr>
          <w:snapToGrid w:val="0"/>
          <w:lang w:val="kk-KZ"/>
        </w:rPr>
        <w:t>Жарықтық өлшемдерінің анықталуы энергетикалық өлшемдеріндей болады.</w:t>
      </w:r>
    </w:p>
    <w:p w:rsidR="00B8506F" w:rsidRPr="00B8506F" w:rsidRDefault="00B8506F" w:rsidP="00B8506F">
      <w:pPr>
        <w:shd w:val="clear" w:color="auto" w:fill="FFFFFF"/>
        <w:tabs>
          <w:tab w:val="left" w:pos="426"/>
        </w:tabs>
        <w:jc w:val="both"/>
        <w:rPr>
          <w:snapToGrid w:val="0"/>
          <w:lang w:val="kk-KZ"/>
        </w:rPr>
      </w:pPr>
      <w:r w:rsidRPr="00B8506F">
        <w:rPr>
          <w:b/>
          <w:snapToGrid w:val="0"/>
          <w:lang w:val="kk-KZ"/>
        </w:rPr>
        <w:t xml:space="preserve">Жарықтық ағын деп </w:t>
      </w:r>
      <w:r w:rsidRPr="00B8506F">
        <w:rPr>
          <w:snapToGrid w:val="0"/>
          <w:lang w:val="kk-KZ"/>
        </w:rPr>
        <w:t xml:space="preserve">Ф уақыт бірлігінде </w:t>
      </w:r>
      <w:r w:rsidRPr="00B8506F">
        <w:rPr>
          <w:i/>
          <w:snapToGrid w:val="0"/>
          <w:lang w:val="kk-KZ"/>
        </w:rPr>
        <w:t>S</w:t>
      </w:r>
      <w:r w:rsidRPr="00B8506F">
        <w:rPr>
          <w:snapToGrid w:val="0"/>
          <w:lang w:val="kk-KZ"/>
        </w:rPr>
        <w:t xml:space="preserve"> аудан арқылы ағып өтетін жарық энергичсының мөлшерін атайды </w:t>
      </w:r>
    </w:p>
    <w:p w:rsidR="00B8506F" w:rsidRPr="00B8506F" w:rsidRDefault="00B8506F" w:rsidP="00B8506F">
      <w:pPr>
        <w:shd w:val="clear" w:color="auto" w:fill="FFFFFF"/>
        <w:tabs>
          <w:tab w:val="left" w:pos="426"/>
        </w:tabs>
        <w:jc w:val="both"/>
        <w:rPr>
          <w:snapToGrid w:val="0"/>
          <w:lang w:val="kk-KZ"/>
        </w:rPr>
      </w:pPr>
      <w:r w:rsidRPr="00B8506F">
        <w:rPr>
          <w:snapToGrid w:val="0"/>
          <w:lang w:val="kk-KZ"/>
        </w:rPr>
        <w:t xml:space="preserve">Жарық ағынның өлшем бірлігі — </w:t>
      </w:r>
      <w:r w:rsidRPr="00B8506F">
        <w:rPr>
          <w:b/>
          <w:snapToGrid w:val="0"/>
          <w:lang w:val="kk-KZ"/>
        </w:rPr>
        <w:t xml:space="preserve">люмен </w:t>
      </w:r>
      <w:r w:rsidRPr="00B8506F">
        <w:rPr>
          <w:snapToGrid w:val="0"/>
          <w:lang w:val="kk-KZ"/>
        </w:rPr>
        <w:t>(лм): 1 лм — жарық күші 1 кд болатын нүктелік жарық көзінің 1 ср денелік бұрыш ішінде шығаратын жарық ағыны  (1 лм= 1 кд•</w:t>
      </w:r>
      <w:bookmarkStart w:id="3" w:name="_Hlt39670998"/>
      <w:bookmarkEnd w:id="3"/>
      <w:r w:rsidRPr="00B8506F">
        <w:rPr>
          <w:snapToGrid w:val="0"/>
          <w:lang w:val="kk-KZ"/>
        </w:rPr>
        <w:t>ср).</w:t>
      </w:r>
    </w:p>
    <w:p w:rsidR="00B8506F" w:rsidRPr="00B8506F" w:rsidRDefault="00B8506F" w:rsidP="00B8506F">
      <w:pPr>
        <w:tabs>
          <w:tab w:val="left" w:pos="426"/>
        </w:tabs>
        <w:jc w:val="both"/>
        <w:rPr>
          <w:snapToGrid w:val="0"/>
          <w:lang w:val="kk-KZ"/>
        </w:rPr>
      </w:pPr>
      <w:r w:rsidRPr="00B8506F">
        <w:rPr>
          <w:b/>
          <w:snapToGrid w:val="0"/>
          <w:lang w:val="kk-KZ"/>
        </w:rPr>
        <w:t xml:space="preserve">Жарықталыну </w:t>
      </w:r>
      <w:r w:rsidRPr="00B8506F">
        <w:rPr>
          <w:i/>
          <w:snapToGrid w:val="0"/>
          <w:lang w:val="kk-KZ"/>
        </w:rPr>
        <w:t>E</w:t>
      </w:r>
      <w:r w:rsidRPr="00B8506F">
        <w:rPr>
          <w:snapToGrid w:val="0"/>
          <w:lang w:val="kk-KZ"/>
        </w:rPr>
        <w:t xml:space="preserve"> —:  Е=Ф/S.</w:t>
      </w:r>
    </w:p>
    <w:p w:rsidR="00B8506F" w:rsidRPr="00B8506F" w:rsidRDefault="00B8506F" w:rsidP="00B8506F">
      <w:pPr>
        <w:shd w:val="clear" w:color="auto" w:fill="FFFFFF"/>
        <w:tabs>
          <w:tab w:val="left" w:pos="426"/>
        </w:tabs>
        <w:jc w:val="both"/>
        <w:rPr>
          <w:snapToGrid w:val="0"/>
          <w:lang w:val="kk-KZ"/>
        </w:rPr>
      </w:pPr>
      <w:r w:rsidRPr="00B8506F">
        <w:rPr>
          <w:snapToGrid w:val="0"/>
          <w:lang w:val="kk-KZ"/>
        </w:rPr>
        <w:t xml:space="preserve">Энергетикалық жарықталынудың бірлігі ретінде </w:t>
      </w:r>
      <w:r w:rsidRPr="00B8506F">
        <w:rPr>
          <w:b/>
          <w:snapToGrid w:val="0"/>
          <w:lang w:val="kk-KZ"/>
        </w:rPr>
        <w:t>люкс</w:t>
      </w:r>
      <w:r w:rsidRPr="00B8506F">
        <w:rPr>
          <w:snapToGrid w:val="0"/>
          <w:lang w:val="kk-KZ"/>
        </w:rPr>
        <w:t>(лк) алынады (1 лк= 1 лм/м</w:t>
      </w:r>
      <w:r w:rsidRPr="00B8506F">
        <w:rPr>
          <w:snapToGrid w:val="0"/>
          <w:vertAlign w:val="superscript"/>
          <w:lang w:val="kk-KZ"/>
        </w:rPr>
        <w:t>2</w:t>
      </w:r>
      <w:r w:rsidRPr="00B8506F">
        <w:rPr>
          <w:snapToGrid w:val="0"/>
          <w:lang w:val="kk-KZ"/>
        </w:rPr>
        <w:t>).</w:t>
      </w:r>
    </w:p>
    <w:p w:rsidR="00B8506F" w:rsidRPr="00B8506F" w:rsidRDefault="00B8506F" w:rsidP="00B8506F">
      <w:pPr>
        <w:shd w:val="clear" w:color="auto" w:fill="FFFFFF"/>
        <w:tabs>
          <w:tab w:val="left" w:pos="426"/>
        </w:tabs>
        <w:jc w:val="both"/>
        <w:rPr>
          <w:snapToGrid w:val="0"/>
          <w:lang w:val="kk-KZ"/>
        </w:rPr>
      </w:pPr>
    </w:p>
    <w:p w:rsidR="00B8506F" w:rsidRPr="00B8506F" w:rsidRDefault="00B8506F" w:rsidP="00B8506F">
      <w:pPr>
        <w:numPr>
          <w:ilvl w:val="0"/>
          <w:numId w:val="17"/>
        </w:numPr>
        <w:shd w:val="clear" w:color="auto" w:fill="FFFFFF"/>
        <w:tabs>
          <w:tab w:val="clear" w:pos="720"/>
          <w:tab w:val="num" w:pos="0"/>
          <w:tab w:val="left" w:pos="426"/>
        </w:tabs>
        <w:ind w:left="0" w:firstLine="0"/>
        <w:jc w:val="both"/>
        <w:outlineLvl w:val="2"/>
        <w:rPr>
          <w:snapToGrid w:val="0"/>
        </w:rPr>
      </w:pPr>
      <w:bookmarkStart w:id="4" w:name="_Toc142238115"/>
      <w:proofErr w:type="spellStart"/>
      <w:r w:rsidRPr="00B8506F">
        <w:rPr>
          <w:snapToGrid w:val="0"/>
        </w:rPr>
        <w:t>Геометри</w:t>
      </w:r>
      <w:proofErr w:type="spellEnd"/>
      <w:r w:rsidRPr="00B8506F">
        <w:rPr>
          <w:snapToGrid w:val="0"/>
          <w:lang w:val="kk-KZ"/>
        </w:rPr>
        <w:t>ялық</w:t>
      </w:r>
      <w:r w:rsidRPr="00B8506F">
        <w:rPr>
          <w:snapToGrid w:val="0"/>
        </w:rPr>
        <w:t xml:space="preserve"> оптика.</w:t>
      </w:r>
      <w:bookmarkEnd w:id="4"/>
    </w:p>
    <w:p w:rsidR="00B8506F" w:rsidRPr="00B8506F" w:rsidRDefault="00B8506F" w:rsidP="00B8506F">
      <w:pPr>
        <w:shd w:val="clear" w:color="auto" w:fill="FFFFFF"/>
        <w:tabs>
          <w:tab w:val="left" w:pos="426"/>
        </w:tabs>
        <w:jc w:val="both"/>
        <w:rPr>
          <w:snapToGrid w:val="0"/>
        </w:rPr>
      </w:pPr>
      <w:r w:rsidRPr="00B8506F">
        <w:rPr>
          <w:b/>
          <w:snapToGrid w:val="0"/>
          <w:lang w:val="kk-KZ"/>
        </w:rPr>
        <w:t>Жарықтың түзу сызықты тарау заңы</w:t>
      </w:r>
      <w:r w:rsidRPr="00B8506F">
        <w:rPr>
          <w:b/>
          <w:snapToGrid w:val="0"/>
        </w:rPr>
        <w:t xml:space="preserve">: </w:t>
      </w:r>
      <w:r w:rsidRPr="00B8506F">
        <w:rPr>
          <w:snapToGrid w:val="0"/>
          <w:lang w:val="kk-KZ"/>
        </w:rPr>
        <w:t>оптикалық біртекті</w:t>
      </w:r>
      <w:r w:rsidRPr="00B8506F">
        <w:rPr>
          <w:b/>
          <w:snapToGrid w:val="0"/>
          <w:lang w:val="kk-KZ"/>
        </w:rPr>
        <w:t xml:space="preserve"> </w:t>
      </w:r>
      <w:r w:rsidRPr="00B8506F">
        <w:rPr>
          <w:snapToGrid w:val="0"/>
          <w:lang w:val="kk-KZ"/>
        </w:rPr>
        <w:t>ортада жарық түзу сызықты таралады</w:t>
      </w:r>
      <w:r w:rsidRPr="00B8506F">
        <w:rPr>
          <w:snapToGrid w:val="0"/>
        </w:rPr>
        <w:t>.</w:t>
      </w:r>
    </w:p>
    <w:p w:rsidR="00B8506F" w:rsidRPr="00B8506F" w:rsidRDefault="00B8506F" w:rsidP="00B8506F">
      <w:pPr>
        <w:shd w:val="clear" w:color="auto" w:fill="FFFFFF"/>
        <w:tabs>
          <w:tab w:val="left" w:pos="426"/>
        </w:tabs>
        <w:jc w:val="both"/>
        <w:rPr>
          <w:b/>
          <w:snapToGrid w:val="0"/>
          <w:lang w:val="kk-KZ"/>
        </w:rPr>
      </w:pPr>
      <w:r w:rsidRPr="00B8506F">
        <w:rPr>
          <w:b/>
          <w:snapToGrid w:val="0"/>
          <w:lang w:val="kk-KZ"/>
        </w:rPr>
        <w:t>Жарық сәулелерінің тәуелсіздік заңы</w:t>
      </w:r>
      <w:r w:rsidRPr="00B8506F">
        <w:rPr>
          <w:b/>
          <w:snapToGrid w:val="0"/>
        </w:rPr>
        <w:t xml:space="preserve">: </w:t>
      </w:r>
      <w:r w:rsidRPr="00B8506F">
        <w:rPr>
          <w:snapToGrid w:val="0"/>
          <w:lang w:val="kk-KZ"/>
        </w:rPr>
        <w:t>сәуле өзара қиылысқанда, олар бірін-бірі бұзбайды, яғни бір-біріне тәуелсіз таралады.</w:t>
      </w:r>
      <w:r w:rsidRPr="00B8506F">
        <w:rPr>
          <w:b/>
          <w:snapToGrid w:val="0"/>
          <w:lang w:val="kk-KZ"/>
        </w:rPr>
        <w:t xml:space="preserve"> </w:t>
      </w:r>
    </w:p>
    <w:p w:rsidR="00B8506F" w:rsidRPr="00B8506F" w:rsidRDefault="00B8506F" w:rsidP="00B8506F">
      <w:pPr>
        <w:shd w:val="clear" w:color="auto" w:fill="FFFFFF"/>
        <w:tabs>
          <w:tab w:val="left" w:pos="426"/>
        </w:tabs>
        <w:jc w:val="both"/>
        <w:rPr>
          <w:snapToGrid w:val="0"/>
          <w:lang w:val="kk-KZ"/>
        </w:rPr>
      </w:pPr>
      <w:r w:rsidRPr="00B8506F">
        <w:rPr>
          <w:noProof/>
        </w:rPr>
        <w:drawing>
          <wp:anchor distT="0" distB="0" distL="114300" distR="114300" simplePos="0" relativeHeight="251668480" behindDoc="0" locked="0" layoutInCell="1" allowOverlap="1" wp14:anchorId="58F8289D" wp14:editId="433AE6DA">
            <wp:simplePos x="0" y="0"/>
            <wp:positionH relativeFrom="column">
              <wp:posOffset>3810</wp:posOffset>
            </wp:positionH>
            <wp:positionV relativeFrom="paragraph">
              <wp:posOffset>617220</wp:posOffset>
            </wp:positionV>
            <wp:extent cx="2625090" cy="1747520"/>
            <wp:effectExtent l="0" t="0" r="3810" b="5080"/>
            <wp:wrapSquare wrapText="right"/>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25090" cy="17475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506F">
        <w:rPr>
          <w:b/>
          <w:snapToGrid w:val="0"/>
          <w:lang w:val="kk-KZ"/>
        </w:rPr>
        <w:t xml:space="preserve">Шағылу заңы: </w:t>
      </w:r>
      <w:r w:rsidRPr="00B8506F">
        <w:rPr>
          <w:snapToGrid w:val="0"/>
          <w:lang w:val="kk-KZ"/>
        </w:rPr>
        <w:t xml:space="preserve">түсетін сәуле мен шағылған сәуле және сәуленің түсу нүктесінде шағылтқыш бетке тұрғызылған перпендикуляр бір жазықтықта жатады. Сәуленің  шағылу бұрышы </w:t>
      </w:r>
      <w:r w:rsidRPr="00B8506F">
        <w:rPr>
          <w:i/>
          <w:snapToGrid w:val="0"/>
          <w:lang w:val="kk-KZ"/>
        </w:rPr>
        <w:t>i'</w:t>
      </w:r>
      <w:r w:rsidRPr="00B8506F">
        <w:rPr>
          <w:snapToGrid w:val="0"/>
          <w:vertAlign w:val="subscript"/>
          <w:lang w:val="kk-KZ"/>
        </w:rPr>
        <w:t xml:space="preserve">1 </w:t>
      </w:r>
      <w:r w:rsidRPr="00B8506F">
        <w:rPr>
          <w:snapToGrid w:val="0"/>
          <w:lang w:val="kk-KZ"/>
        </w:rPr>
        <w:t xml:space="preserve">оның түсу бұрышына </w:t>
      </w:r>
      <w:r w:rsidRPr="00B8506F">
        <w:rPr>
          <w:i/>
          <w:snapToGrid w:val="0"/>
          <w:lang w:val="kk-KZ"/>
        </w:rPr>
        <w:t>i</w:t>
      </w:r>
      <w:r w:rsidRPr="00B8506F">
        <w:rPr>
          <w:snapToGrid w:val="0"/>
          <w:vertAlign w:val="subscript"/>
          <w:lang w:val="kk-KZ"/>
        </w:rPr>
        <w:t>1</w:t>
      </w:r>
      <w:r w:rsidRPr="00B8506F">
        <w:rPr>
          <w:snapToGrid w:val="0"/>
          <w:lang w:val="kk-KZ"/>
        </w:rPr>
        <w:t xml:space="preserve"> тең болады. </w:t>
      </w:r>
      <w:r w:rsidRPr="00B8506F">
        <w:rPr>
          <w:b/>
          <w:snapToGrid w:val="0"/>
          <w:lang w:val="kk-KZ"/>
        </w:rPr>
        <w:t xml:space="preserve">Сыну заңы: </w:t>
      </w:r>
      <w:r w:rsidRPr="00B8506F">
        <w:rPr>
          <w:snapToGrid w:val="0"/>
          <w:lang w:val="kk-KZ"/>
        </w:rPr>
        <w:t>түсетін сәуле және сынған сәуле екі ортаның шектесу бетіне сәуленің түсу нүктесінде жүргізілген перпендикулярмен бір жазықтықта жатады. Түсу бұрышының синусының сыну бұрышының синусына қатынасы берілген екі орта үшін тұрақты шама болып табылады: sini</w:t>
      </w:r>
      <w:r w:rsidRPr="00B8506F">
        <w:rPr>
          <w:snapToGrid w:val="0"/>
          <w:vertAlign w:val="subscript"/>
          <w:lang w:val="kk-KZ"/>
        </w:rPr>
        <w:t>1</w:t>
      </w:r>
      <w:r w:rsidRPr="00B8506F">
        <w:rPr>
          <w:snapToGrid w:val="0"/>
          <w:lang w:val="kk-KZ"/>
        </w:rPr>
        <w:t>/sini</w:t>
      </w:r>
      <w:r w:rsidRPr="00B8506F">
        <w:rPr>
          <w:snapToGrid w:val="0"/>
          <w:vertAlign w:val="subscript"/>
          <w:lang w:val="kk-KZ"/>
        </w:rPr>
        <w:t>2</w:t>
      </w:r>
      <w:r w:rsidRPr="00B8506F">
        <w:rPr>
          <w:snapToGrid w:val="0"/>
          <w:lang w:val="kk-KZ"/>
        </w:rPr>
        <w:t>=</w:t>
      </w:r>
      <w:r w:rsidRPr="00B8506F">
        <w:rPr>
          <w:i/>
          <w:snapToGrid w:val="0"/>
          <w:lang w:val="kk-KZ"/>
        </w:rPr>
        <w:t>n</w:t>
      </w:r>
      <w:r w:rsidRPr="00B8506F">
        <w:rPr>
          <w:snapToGrid w:val="0"/>
          <w:vertAlign w:val="subscript"/>
          <w:lang w:val="kk-KZ"/>
        </w:rPr>
        <w:t>21</w:t>
      </w:r>
      <w:r w:rsidRPr="00B8506F">
        <w:rPr>
          <w:snapToGrid w:val="0"/>
          <w:lang w:val="kk-KZ"/>
        </w:rPr>
        <w:t xml:space="preserve">, мұндағы </w:t>
      </w:r>
      <w:r w:rsidRPr="00B8506F">
        <w:rPr>
          <w:i/>
          <w:snapToGrid w:val="0"/>
          <w:lang w:val="kk-KZ"/>
        </w:rPr>
        <w:t>n</w:t>
      </w:r>
      <w:r w:rsidRPr="00B8506F">
        <w:rPr>
          <w:snapToGrid w:val="0"/>
          <w:vertAlign w:val="subscript"/>
          <w:lang w:val="kk-KZ"/>
        </w:rPr>
        <w:t>21</w:t>
      </w:r>
      <w:r w:rsidRPr="00B8506F">
        <w:rPr>
          <w:b/>
          <w:snapToGrid w:val="0"/>
          <w:lang w:val="kk-KZ"/>
        </w:rPr>
        <w:t xml:space="preserve"> — </w:t>
      </w:r>
      <w:r w:rsidRPr="00B8506F">
        <w:rPr>
          <w:snapToGrid w:val="0"/>
          <w:lang w:val="kk-KZ"/>
        </w:rPr>
        <w:t>екінші ортаның бірінші ортаға қатысты</w:t>
      </w:r>
      <w:r w:rsidRPr="00B8506F">
        <w:rPr>
          <w:b/>
          <w:snapToGrid w:val="0"/>
          <w:lang w:val="kk-KZ"/>
        </w:rPr>
        <w:t xml:space="preserve">  салыстырмалы сыну көрсеткіші</w:t>
      </w:r>
      <w:r w:rsidRPr="00B8506F">
        <w:rPr>
          <w:snapToGrid w:val="0"/>
          <w:lang w:val="kk-KZ"/>
        </w:rPr>
        <w:t xml:space="preserve">. Екі ортаның салыстырмалы сыну көрсеткіші олардың абсолюттік сыну көрсеткіштерінің қатынасына тең </w:t>
      </w:r>
      <w:r w:rsidRPr="00B8506F">
        <w:rPr>
          <w:i/>
          <w:snapToGrid w:val="0"/>
          <w:lang w:val="kk-KZ"/>
        </w:rPr>
        <w:t>n</w:t>
      </w:r>
      <w:r w:rsidRPr="00B8506F">
        <w:rPr>
          <w:snapToGrid w:val="0"/>
          <w:vertAlign w:val="subscript"/>
          <w:lang w:val="kk-KZ"/>
        </w:rPr>
        <w:t>21</w:t>
      </w:r>
      <w:r w:rsidRPr="00B8506F">
        <w:rPr>
          <w:i/>
          <w:snapToGrid w:val="0"/>
          <w:lang w:val="kk-KZ"/>
        </w:rPr>
        <w:t>=n</w:t>
      </w:r>
      <w:r w:rsidRPr="00B8506F">
        <w:rPr>
          <w:snapToGrid w:val="0"/>
          <w:vertAlign w:val="subscript"/>
          <w:lang w:val="kk-KZ"/>
        </w:rPr>
        <w:t>2</w:t>
      </w:r>
      <w:r w:rsidRPr="00B8506F">
        <w:rPr>
          <w:i/>
          <w:snapToGrid w:val="0"/>
          <w:lang w:val="kk-KZ"/>
        </w:rPr>
        <w:t>/n</w:t>
      </w:r>
      <w:r w:rsidRPr="00B8506F">
        <w:rPr>
          <w:snapToGrid w:val="0"/>
          <w:vertAlign w:val="subscript"/>
          <w:lang w:val="kk-KZ"/>
        </w:rPr>
        <w:t>1</w:t>
      </w:r>
      <w:r w:rsidRPr="00B8506F">
        <w:rPr>
          <w:i/>
          <w:snapToGrid w:val="0"/>
          <w:lang w:val="kk-KZ"/>
        </w:rPr>
        <w:t xml:space="preserve">. </w:t>
      </w:r>
    </w:p>
    <w:p w:rsidR="00B8506F" w:rsidRPr="00B8506F" w:rsidRDefault="00B8506F" w:rsidP="00B8506F">
      <w:pPr>
        <w:shd w:val="clear" w:color="auto" w:fill="FFFFFF"/>
        <w:tabs>
          <w:tab w:val="left" w:pos="426"/>
        </w:tabs>
        <w:jc w:val="both"/>
        <w:rPr>
          <w:snapToGrid w:val="0"/>
          <w:lang w:val="kk-KZ"/>
        </w:rPr>
      </w:pPr>
      <w:r w:rsidRPr="00B8506F">
        <w:rPr>
          <w:b/>
          <w:snapToGrid w:val="0"/>
          <w:lang w:val="kk-KZ"/>
        </w:rPr>
        <w:t xml:space="preserve">Ортаның абсолютті сыну көрсеткіші </w:t>
      </w:r>
      <w:r w:rsidRPr="00B8506F">
        <w:rPr>
          <w:i/>
          <w:snapToGrid w:val="0"/>
          <w:lang w:val="kk-KZ"/>
        </w:rPr>
        <w:t>n,</w:t>
      </w:r>
      <w:r w:rsidRPr="00B8506F">
        <w:rPr>
          <w:snapToGrid w:val="0"/>
          <w:lang w:val="kk-KZ"/>
        </w:rPr>
        <w:t>деп</w:t>
      </w:r>
      <w:r w:rsidRPr="00B8506F">
        <w:rPr>
          <w:b/>
          <w:snapToGrid w:val="0"/>
          <w:lang w:val="kk-KZ"/>
        </w:rPr>
        <w:t xml:space="preserve"> </w:t>
      </w:r>
      <w:r w:rsidRPr="00B8506F">
        <w:rPr>
          <w:snapToGrid w:val="0"/>
          <w:lang w:val="kk-KZ"/>
        </w:rPr>
        <w:t xml:space="preserve">ортаның  вакуумге қатысты сыну көрсеткіші, яғни жарық сәулелерінің вакуумнан ортаға өтуінің сыну көрсеткіші аталады: </w:t>
      </w:r>
      <w:r w:rsidRPr="00B8506F">
        <w:rPr>
          <w:i/>
          <w:snapToGrid w:val="0"/>
          <w:lang w:val="kk-KZ"/>
        </w:rPr>
        <w:t>n=c/v</w:t>
      </w:r>
    </w:p>
    <w:p w:rsidR="00B8506F" w:rsidRPr="00B8506F" w:rsidRDefault="00B8506F" w:rsidP="00B8506F">
      <w:pPr>
        <w:shd w:val="clear" w:color="auto" w:fill="FFFFFF"/>
        <w:tabs>
          <w:tab w:val="left" w:pos="426"/>
        </w:tabs>
        <w:jc w:val="both"/>
        <w:rPr>
          <w:snapToGrid w:val="0"/>
          <w:lang w:val="kk-KZ"/>
        </w:rPr>
      </w:pPr>
      <w:r w:rsidRPr="00B8506F">
        <w:rPr>
          <w:snapToGrid w:val="0"/>
          <w:lang w:val="kk-KZ"/>
        </w:rPr>
        <w:t>n=</w:t>
      </w:r>
      <w:r w:rsidRPr="00B8506F">
        <w:rPr>
          <w:snapToGrid w:val="0"/>
          <w:lang w:val="en-US"/>
        </w:rPr>
        <w:sym w:font="Symbol" w:char="F0D6"/>
      </w:r>
      <w:r w:rsidRPr="00B8506F">
        <w:rPr>
          <w:snapToGrid w:val="0"/>
          <w:lang w:val="en-US"/>
        </w:rPr>
        <w:sym w:font="Symbol" w:char="F065"/>
      </w:r>
      <w:r w:rsidRPr="00B8506F">
        <w:rPr>
          <w:snapToGrid w:val="0"/>
          <w:lang w:val="en-US"/>
        </w:rPr>
        <w:sym w:font="Symbol" w:char="F06D"/>
      </w:r>
      <w:r w:rsidRPr="00B8506F">
        <w:rPr>
          <w:snapToGrid w:val="0"/>
          <w:lang w:val="kk-KZ"/>
        </w:rPr>
        <w:t xml:space="preserve">„ мұндағы </w:t>
      </w:r>
      <w:r w:rsidRPr="00B8506F">
        <w:rPr>
          <w:snapToGrid w:val="0"/>
          <w:lang w:val="en-US"/>
        </w:rPr>
        <w:sym w:font="Symbol" w:char="F065"/>
      </w:r>
      <w:r w:rsidRPr="00B8506F">
        <w:rPr>
          <w:snapToGrid w:val="0"/>
          <w:lang w:val="kk-KZ"/>
        </w:rPr>
        <w:t xml:space="preserve"> және </w:t>
      </w:r>
      <w:r w:rsidRPr="00B8506F">
        <w:rPr>
          <w:snapToGrid w:val="0"/>
          <w:lang w:val="en-US"/>
        </w:rPr>
        <w:sym w:font="Symbol" w:char="F06D"/>
      </w:r>
      <w:r w:rsidRPr="00B8506F">
        <w:rPr>
          <w:i/>
          <w:snapToGrid w:val="0"/>
          <w:lang w:val="kk-KZ"/>
        </w:rPr>
        <w:t xml:space="preserve"> </w:t>
      </w:r>
      <w:r w:rsidRPr="00B8506F">
        <w:rPr>
          <w:snapToGrid w:val="0"/>
          <w:lang w:val="kk-KZ"/>
        </w:rPr>
        <w:t xml:space="preserve">— ортаның сәйкес электрлік және магниттік өтімділіктері.Сыну заңын мына түрде де жазуға болады  </w:t>
      </w:r>
      <w:r w:rsidRPr="00B8506F">
        <w:rPr>
          <w:snapToGrid w:val="0"/>
          <w:vertAlign w:val="subscript"/>
          <w:lang w:val="kk-KZ"/>
        </w:rPr>
        <w:t>1</w:t>
      </w:r>
      <w:r w:rsidRPr="00B8506F">
        <w:rPr>
          <w:snapToGrid w:val="0"/>
          <w:lang w:val="kk-KZ"/>
        </w:rPr>
        <w:t>sin</w:t>
      </w:r>
      <w:r w:rsidRPr="00B8506F">
        <w:rPr>
          <w:i/>
          <w:snapToGrid w:val="0"/>
          <w:lang w:val="kk-KZ"/>
        </w:rPr>
        <w:t>i</w:t>
      </w:r>
      <w:r w:rsidRPr="00B8506F">
        <w:rPr>
          <w:snapToGrid w:val="0"/>
          <w:vertAlign w:val="subscript"/>
          <w:lang w:val="kk-KZ"/>
        </w:rPr>
        <w:t>1</w:t>
      </w:r>
      <w:r w:rsidRPr="00B8506F">
        <w:rPr>
          <w:i/>
          <w:snapToGrid w:val="0"/>
          <w:lang w:val="kk-KZ"/>
        </w:rPr>
        <w:t>=n</w:t>
      </w:r>
      <w:r w:rsidRPr="00B8506F">
        <w:rPr>
          <w:snapToGrid w:val="0"/>
          <w:vertAlign w:val="subscript"/>
          <w:lang w:val="kk-KZ"/>
        </w:rPr>
        <w:t>2</w:t>
      </w:r>
      <w:r w:rsidRPr="00B8506F">
        <w:rPr>
          <w:snapToGrid w:val="0"/>
          <w:lang w:val="kk-KZ"/>
        </w:rPr>
        <w:t>sin</w:t>
      </w:r>
      <w:r w:rsidRPr="00B8506F">
        <w:rPr>
          <w:i/>
          <w:snapToGrid w:val="0"/>
          <w:lang w:val="kk-KZ"/>
        </w:rPr>
        <w:t>i</w:t>
      </w:r>
      <w:r w:rsidRPr="00B8506F">
        <w:rPr>
          <w:snapToGrid w:val="0"/>
          <w:vertAlign w:val="subscript"/>
          <w:lang w:val="kk-KZ"/>
        </w:rPr>
        <w:t>2</w:t>
      </w:r>
      <w:r w:rsidRPr="00B8506F">
        <w:rPr>
          <w:snapToGrid w:val="0"/>
          <w:lang w:val="kk-KZ"/>
        </w:rPr>
        <w:t xml:space="preserve">. </w:t>
      </w:r>
    </w:p>
    <w:p w:rsidR="00B8506F" w:rsidRPr="00B8506F" w:rsidRDefault="00B8506F" w:rsidP="00B8506F">
      <w:pPr>
        <w:shd w:val="clear" w:color="auto" w:fill="FFFFFF"/>
        <w:tabs>
          <w:tab w:val="left" w:pos="426"/>
        </w:tabs>
        <w:jc w:val="both"/>
        <w:rPr>
          <w:snapToGrid w:val="0"/>
          <w:lang w:val="kk-KZ"/>
        </w:rPr>
      </w:pPr>
      <w:r w:rsidRPr="00B8506F">
        <w:rPr>
          <w:snapToGrid w:val="0"/>
          <w:lang w:val="kk-KZ"/>
        </w:rPr>
        <w:lastRenderedPageBreak/>
        <w:t xml:space="preserve">Жарық көзін қайсыбір мөлдір ортаға орналастырып, жарық сәулелерінің оптикалық жағынан алғанда тығыздығы аздау болатын ортаға өтуін бақылайық, бұл орта мысалға, ауа болсын делік. Шектесу бетінде жарық шағылады, сынады; </w:t>
      </w:r>
      <w:r w:rsidRPr="00B8506F">
        <w:rPr>
          <w:i/>
          <w:snapToGrid w:val="0"/>
          <w:lang w:val="kk-KZ"/>
        </w:rPr>
        <w:t>і</w:t>
      </w:r>
      <w:r w:rsidRPr="00B8506F">
        <w:rPr>
          <w:snapToGrid w:val="0"/>
          <w:lang w:val="kk-KZ"/>
        </w:rPr>
        <w:t xml:space="preserve"> түсу бұрыщы артқан сайын шағылған сәуленің энергиясы артып отырады да, ал сынған сәуленің энергиясы кеміп отырады. Сонымен қатар қайсыбір </w:t>
      </w:r>
      <w:r w:rsidRPr="00B8506F">
        <w:rPr>
          <w:i/>
          <w:snapToGrid w:val="0"/>
          <w:lang w:val="kk-KZ"/>
        </w:rPr>
        <w:t xml:space="preserve">  і</w:t>
      </w:r>
      <w:r w:rsidRPr="00B8506F">
        <w:rPr>
          <w:i/>
          <w:snapToGrid w:val="0"/>
          <w:vertAlign w:val="subscript"/>
          <w:lang w:val="kk-KZ"/>
        </w:rPr>
        <w:t xml:space="preserve">шек </w:t>
      </w:r>
      <w:r w:rsidRPr="00B8506F">
        <w:rPr>
          <w:snapToGrid w:val="0"/>
          <w:lang w:val="kk-KZ"/>
        </w:rPr>
        <w:t xml:space="preserve">түсу бұрышы кезінде сынған сәуле орталардың шектескен бетін бойлай кетеді де, ал түсу бұрышы </w:t>
      </w:r>
      <w:r w:rsidRPr="00B8506F">
        <w:rPr>
          <w:i/>
          <w:snapToGrid w:val="0"/>
          <w:lang w:val="kk-KZ"/>
        </w:rPr>
        <w:t>і</w:t>
      </w:r>
      <w:r w:rsidRPr="00B8506F">
        <w:rPr>
          <w:i/>
          <w:snapToGrid w:val="0"/>
          <w:vertAlign w:val="subscript"/>
          <w:lang w:val="kk-KZ"/>
        </w:rPr>
        <w:t>шек</w:t>
      </w:r>
      <w:r w:rsidRPr="00B8506F">
        <w:rPr>
          <w:snapToGrid w:val="0"/>
          <w:lang w:val="kk-KZ"/>
        </w:rPr>
        <w:t xml:space="preserve"> шамасынан артық болатынкезде сынған сәулелер жалпы болмайды. Мұндай құбылысты тек жарық шектесу бетіне оптикалық тығызырақ жақтан түсетін кезде, яғни жарық сынған кезде перпендикулярдан, орталардың шектесу бетіне қарай ауытқитын кезде бақылауға болады. </w:t>
      </w:r>
      <w:r w:rsidRPr="00B8506F">
        <w:rPr>
          <w:i/>
          <w:snapToGrid w:val="0"/>
          <w:lang w:val="kk-KZ"/>
        </w:rPr>
        <w:t>Жарықтың мөлдір орталардың шектескен бетінен толық шағылатын құбылысы жарықтың толық шағылуы деп аталады</w:t>
      </w:r>
      <w:r w:rsidRPr="00B8506F">
        <w:rPr>
          <w:noProof/>
        </w:rPr>
        <w:drawing>
          <wp:anchor distT="0" distB="0" distL="114300" distR="114300" simplePos="0" relativeHeight="251669504" behindDoc="0" locked="1" layoutInCell="1" allowOverlap="1" wp14:anchorId="45B70E8A" wp14:editId="1AB599B4">
            <wp:simplePos x="0" y="0"/>
            <wp:positionH relativeFrom="column">
              <wp:posOffset>209550</wp:posOffset>
            </wp:positionH>
            <wp:positionV relativeFrom="margin">
              <wp:posOffset>5506085</wp:posOffset>
            </wp:positionV>
            <wp:extent cx="1806575" cy="3120390"/>
            <wp:effectExtent l="0" t="0" r="3175" b="3810"/>
            <wp:wrapSquare wrapText="right"/>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06575" cy="31203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506F">
        <w:rPr>
          <w:i/>
          <w:snapToGrid w:val="0"/>
          <w:lang w:val="kk-KZ"/>
        </w:rPr>
        <w:t xml:space="preserve"> </w:t>
      </w:r>
      <w:r w:rsidRPr="00B8506F">
        <w:rPr>
          <w:snapToGrid w:val="0"/>
          <w:lang w:val="kk-KZ"/>
        </w:rPr>
        <w:t xml:space="preserve">Жарықтың толық шағылу құбылысы жарық өткізгіш талшықтар қондырғыларында пайдаланылады. Мөлдір талшықтың бір шеті арқылы бағытталған жарық талшықтың қабырғасынан көптеген рет шағылып және оның барлық иілімдерін қайталай отырып, оның екінші шетінен шығады. </w:t>
      </w:r>
      <w:r w:rsidRPr="00B8506F">
        <w:rPr>
          <w:i/>
          <w:snapToGrid w:val="0"/>
          <w:lang w:val="kk-KZ"/>
        </w:rPr>
        <w:t>Жарық өткізгіштер (световод)</w:t>
      </w:r>
      <w:r w:rsidRPr="00B8506F">
        <w:rPr>
          <w:snapToGrid w:val="0"/>
          <w:lang w:val="kk-KZ"/>
        </w:rPr>
        <w:t xml:space="preserve"> оптикалық байланыста пайдаланылады. Жарық өткізгіш бойынша өтіп жатқан жарықты модуляциялау арқылы байырғы жоғарғы жиілікті кабельге қарағанда қайда көп информация беруге болады. </w:t>
      </w:r>
    </w:p>
    <w:p w:rsidR="00B8506F" w:rsidRPr="00B8506F" w:rsidRDefault="00B8506F" w:rsidP="00B8506F">
      <w:pPr>
        <w:shd w:val="clear" w:color="auto" w:fill="FFFFFF"/>
        <w:tabs>
          <w:tab w:val="left" w:pos="426"/>
        </w:tabs>
        <w:jc w:val="both"/>
        <w:rPr>
          <w:lang w:val="kk-KZ"/>
        </w:rPr>
      </w:pPr>
      <w:r w:rsidRPr="00B8506F">
        <w:rPr>
          <w:snapToGrid w:val="0"/>
          <w:lang w:val="kk-KZ"/>
        </w:rPr>
        <w:t>3. Жұқа линзалар. Оптикалық жүйелердің аберрациялары (қателіктері).</w:t>
      </w:r>
    </w:p>
    <w:p w:rsidR="00B8506F" w:rsidRPr="00B8506F" w:rsidRDefault="00B8506F" w:rsidP="00B8506F">
      <w:pPr>
        <w:shd w:val="clear" w:color="auto" w:fill="FFFFFF"/>
        <w:tabs>
          <w:tab w:val="left" w:pos="426"/>
        </w:tabs>
        <w:jc w:val="both"/>
        <w:rPr>
          <w:snapToGrid w:val="0"/>
          <w:lang w:val="kk-KZ"/>
        </w:rPr>
      </w:pPr>
      <w:r w:rsidRPr="00B8506F">
        <w:rPr>
          <w:snapToGrid w:val="0"/>
          <w:lang w:val="kk-KZ"/>
        </w:rPr>
        <w:t xml:space="preserve">Сфералық екі бетпен шектелген мөлдір біртекті дене оптикада сфералық линза деп аталады. Егер линзаның қалыңдығы линзаны шектеуші беттердің қисықтық радиустарынан әлде қайда кем болса, ондай линзалар жұқа линзалар деп аталады. </w:t>
      </w:r>
    </w:p>
    <w:p w:rsidR="00B8506F" w:rsidRPr="00B8506F" w:rsidRDefault="00B8506F" w:rsidP="00B8506F">
      <w:pPr>
        <w:shd w:val="clear" w:color="auto" w:fill="FFFFFF"/>
        <w:tabs>
          <w:tab w:val="left" w:pos="426"/>
        </w:tabs>
        <w:jc w:val="both"/>
        <w:rPr>
          <w:snapToGrid w:val="0"/>
          <w:lang w:val="kk-KZ"/>
        </w:rPr>
      </w:pPr>
      <w:r w:rsidRPr="00B8506F">
        <w:rPr>
          <w:snapToGrid w:val="0"/>
          <w:lang w:val="kk-KZ"/>
        </w:rPr>
        <w:t xml:space="preserve"> Өте жұқа линзалардың төбелері, яғни О</w:t>
      </w:r>
      <w:r w:rsidRPr="00B8506F">
        <w:rPr>
          <w:snapToGrid w:val="0"/>
          <w:vertAlign w:val="subscript"/>
          <w:lang w:val="kk-KZ"/>
        </w:rPr>
        <w:t>1 ,</w:t>
      </w:r>
      <w:r w:rsidRPr="00B8506F">
        <w:rPr>
          <w:snapToGrid w:val="0"/>
          <w:lang w:val="kk-KZ"/>
        </w:rPr>
        <w:t>О</w:t>
      </w:r>
      <w:r w:rsidRPr="00B8506F">
        <w:rPr>
          <w:snapToGrid w:val="0"/>
          <w:vertAlign w:val="subscript"/>
          <w:lang w:val="kk-KZ"/>
        </w:rPr>
        <w:t xml:space="preserve">2 </w:t>
      </w:r>
      <w:r w:rsidRPr="00B8506F">
        <w:rPr>
          <w:snapToGrid w:val="0"/>
          <w:lang w:val="kk-KZ"/>
        </w:rPr>
        <w:t xml:space="preserve">нүктелері біріне-бірі дәл келеді </w:t>
      </w:r>
      <w:bookmarkStart w:id="5" w:name="_Toc142238116"/>
      <w:r w:rsidRPr="00B8506F">
        <w:rPr>
          <w:snapToGrid w:val="0"/>
          <w:lang w:val="kk-KZ"/>
        </w:rPr>
        <w:t xml:space="preserve">деп санап, олардың  орнына О нүктесін алуға  болады.  Осы О нүктесі линзаның оптикалық  центрі арқылы өтетін ұлы оптикалық оське перпендикуляр жазықтық деп аталады. </w:t>
      </w:r>
    </w:p>
    <w:p w:rsidR="00B8506F" w:rsidRPr="00B8506F" w:rsidRDefault="00B8506F" w:rsidP="00B8506F">
      <w:pPr>
        <w:shd w:val="clear" w:color="auto" w:fill="FFFFFF"/>
        <w:tabs>
          <w:tab w:val="left" w:pos="426"/>
        </w:tabs>
        <w:jc w:val="both"/>
        <w:rPr>
          <w:snapToGrid w:val="0"/>
          <w:lang w:val="kk-KZ"/>
        </w:rPr>
      </w:pPr>
      <w:r w:rsidRPr="00B8506F">
        <w:rPr>
          <w:snapToGrid w:val="0"/>
          <w:lang w:val="kk-KZ"/>
        </w:rPr>
        <w:t xml:space="preserve">Жарық сәулелері линзадан өткенде оның беттері мен қоршаған орта шекарасында екі рет сынады. Егер  линза жұқа болса, оның қалыңдығын есепке алмай, сәуле  тек өте жақын орналасқан екі сфералық беттен өткенде сынады деп санауға болады. </w:t>
      </w:r>
    </w:p>
    <w:p w:rsidR="00B8506F" w:rsidRPr="00B8506F" w:rsidRDefault="00B8506F" w:rsidP="00B8506F">
      <w:pPr>
        <w:shd w:val="clear" w:color="auto" w:fill="FFFFFF"/>
        <w:tabs>
          <w:tab w:val="left" w:pos="426"/>
        </w:tabs>
        <w:jc w:val="both"/>
        <w:rPr>
          <w:snapToGrid w:val="0"/>
          <w:lang w:val="kk-KZ"/>
        </w:rPr>
      </w:pPr>
      <w:r w:rsidRPr="00B8506F">
        <w:rPr>
          <w:snapToGrid w:val="0"/>
          <w:lang w:val="kk-KZ"/>
        </w:rPr>
        <w:t xml:space="preserve"> Біз бұған дейін жарқырауық нүкте оптикалық жүйе осінің бойында немесе оған өте жақын жатады деп ұйғарып келдік. Мұндай жағдайларда жүйеге түсетін сәулелер шоғы жіңішке болып, оны мен ұлы оптикалық ось аралығындағы бұрыш өте кішкене болады. Осындай сәулелердің көмегімен салынған кескіндердің сапасы жақсы болады. Бірақ іс  жүзінде бұл шарттар орындала бермейді, жүйеге түскен жарық шоқтары жалпақ және олар мен ұлы оптикалық ось арасындағы бұрыш улкен болады да кескін дәл және анық болмайды. Бұған қосымша, егер кескін түсіру үшін ақ жарық пайдаланылған болса, онда кескіннің жиектері алабажақ болады. </w:t>
      </w:r>
    </w:p>
    <w:p w:rsidR="00B8506F" w:rsidRPr="00B8506F" w:rsidRDefault="00B8506F" w:rsidP="00B8506F">
      <w:pPr>
        <w:shd w:val="clear" w:color="auto" w:fill="FFFFFF"/>
        <w:tabs>
          <w:tab w:val="left" w:pos="426"/>
        </w:tabs>
        <w:jc w:val="both"/>
        <w:rPr>
          <w:snapToGrid w:val="0"/>
          <w:lang w:val="kk-KZ"/>
        </w:rPr>
      </w:pPr>
      <w:r w:rsidRPr="00B8506F">
        <w:rPr>
          <w:snapToGrid w:val="0"/>
          <w:lang w:val="kk-KZ"/>
        </w:rPr>
        <w:t>Сфералық аберрация</w:t>
      </w:r>
    </w:p>
    <w:p w:rsidR="00B8506F" w:rsidRPr="00B8506F" w:rsidRDefault="00B8506F" w:rsidP="00B8506F">
      <w:pPr>
        <w:shd w:val="clear" w:color="auto" w:fill="FFFFFF"/>
        <w:tabs>
          <w:tab w:val="left" w:pos="426"/>
        </w:tabs>
        <w:jc w:val="both"/>
        <w:rPr>
          <w:snapToGrid w:val="0"/>
          <w:lang w:val="kk-KZ"/>
        </w:rPr>
      </w:pPr>
      <w:r w:rsidRPr="00B8506F">
        <w:rPr>
          <w:snapToGrid w:val="0"/>
          <w:lang w:val="kk-KZ"/>
        </w:rPr>
        <w:t>Кома(грекше кома-тұлым)</w:t>
      </w:r>
    </w:p>
    <w:p w:rsidR="00B8506F" w:rsidRPr="00B8506F" w:rsidRDefault="00B8506F" w:rsidP="00B8506F">
      <w:pPr>
        <w:shd w:val="clear" w:color="auto" w:fill="FFFFFF"/>
        <w:tabs>
          <w:tab w:val="left" w:pos="426"/>
        </w:tabs>
        <w:jc w:val="both"/>
        <w:rPr>
          <w:snapToGrid w:val="0"/>
          <w:lang w:val="kk-KZ"/>
        </w:rPr>
      </w:pPr>
      <w:r w:rsidRPr="00B8506F">
        <w:rPr>
          <w:snapToGrid w:val="0"/>
          <w:lang w:val="kk-KZ"/>
        </w:rPr>
        <w:t>Хроматикалық аберрация.</w:t>
      </w:r>
    </w:p>
    <w:p w:rsidR="00B8506F" w:rsidRPr="00B8506F" w:rsidRDefault="00B8506F" w:rsidP="00B8506F">
      <w:pPr>
        <w:shd w:val="clear" w:color="auto" w:fill="FFFFFF"/>
        <w:tabs>
          <w:tab w:val="left" w:pos="426"/>
        </w:tabs>
        <w:jc w:val="both"/>
        <w:rPr>
          <w:snapToGrid w:val="0"/>
          <w:lang w:val="kk-KZ"/>
        </w:rPr>
      </w:pPr>
      <w:r w:rsidRPr="00B8506F">
        <w:rPr>
          <w:snapToGrid w:val="0"/>
          <w:lang w:val="kk-KZ"/>
        </w:rPr>
        <w:t>Астигматизм.</w:t>
      </w:r>
    </w:p>
    <w:p w:rsidR="00B8506F" w:rsidRPr="00B8506F" w:rsidRDefault="00B8506F" w:rsidP="00B8506F">
      <w:pPr>
        <w:shd w:val="clear" w:color="auto" w:fill="FFFFFF"/>
        <w:tabs>
          <w:tab w:val="left" w:pos="426"/>
        </w:tabs>
        <w:jc w:val="both"/>
        <w:rPr>
          <w:lang w:val="kk-KZ"/>
        </w:rPr>
      </w:pPr>
      <w:r w:rsidRPr="00B8506F">
        <w:rPr>
          <w:lang w:val="kk-KZ"/>
        </w:rPr>
        <w:t>4. Жарықтың интерференциясы.</w:t>
      </w:r>
      <w:bookmarkEnd w:id="5"/>
    </w:p>
    <w:p w:rsidR="00B8506F" w:rsidRPr="00B8506F" w:rsidRDefault="00B8506F" w:rsidP="00B8506F">
      <w:pPr>
        <w:tabs>
          <w:tab w:val="left" w:pos="426"/>
        </w:tabs>
        <w:jc w:val="both"/>
        <w:rPr>
          <w:lang w:val="kk-KZ"/>
        </w:rPr>
      </w:pPr>
      <w:bookmarkStart w:id="6" w:name="_Toc86239594"/>
      <w:r w:rsidRPr="00B8506F">
        <w:rPr>
          <w:lang w:val="kk-KZ"/>
        </w:rPr>
        <w:t>Суперпозиция (қабаттасу) принципі.</w:t>
      </w:r>
      <w:bookmarkEnd w:id="6"/>
      <w:r w:rsidRPr="00B8506F">
        <w:rPr>
          <w:lang w:val="kk-KZ"/>
        </w:rPr>
        <w:t xml:space="preserve"> Бір уақыт аралығында кеңістікте әр түрлі жарық көздерінен көптеген жарық толқындары таралып жатады. Тәжірибе көрсеткендей бұл толқындардың таралуы бір-бірінен тәуелсіз және олар бір-бірімен қосылғанда нәрсенің кескіні еш бұрмаланбайды. Бұндай жағдайды суперпозиция принципі деп атайды. </w:t>
      </w:r>
    </w:p>
    <w:p w:rsidR="00B8506F" w:rsidRPr="00B8506F" w:rsidRDefault="00B8506F" w:rsidP="00B8506F">
      <w:pPr>
        <w:pStyle w:val="a3"/>
        <w:widowControl w:val="0"/>
        <w:tabs>
          <w:tab w:val="left" w:pos="426"/>
        </w:tabs>
        <w:rPr>
          <w:sz w:val="24"/>
          <w:lang w:val="kk-KZ"/>
        </w:rPr>
      </w:pPr>
      <w:r w:rsidRPr="00B8506F">
        <w:rPr>
          <w:sz w:val="24"/>
          <w:lang w:val="kk-KZ"/>
        </w:rPr>
        <w:tab/>
        <w:t>Суперпозиция принципі дыбыстық, радио және интенсивтілігі төмен жарық толқындарында да қолданылады.</w:t>
      </w:r>
    </w:p>
    <w:p w:rsidR="00B8506F" w:rsidRPr="00B8506F" w:rsidRDefault="00B8506F" w:rsidP="00B8506F">
      <w:pPr>
        <w:pStyle w:val="a3"/>
        <w:widowControl w:val="0"/>
        <w:tabs>
          <w:tab w:val="left" w:pos="426"/>
        </w:tabs>
        <w:rPr>
          <w:sz w:val="24"/>
          <w:lang w:val="kk-KZ"/>
        </w:rPr>
      </w:pPr>
      <w:r w:rsidRPr="00B8506F">
        <w:rPr>
          <w:sz w:val="24"/>
          <w:lang w:val="kk-KZ"/>
        </w:rPr>
        <w:tab/>
        <w:t xml:space="preserve">Когерентілік деп бірнеше тербелістердің немесе толқындық процестердің үйлесімді </w:t>
      </w:r>
      <w:r w:rsidRPr="00B8506F">
        <w:rPr>
          <w:sz w:val="24"/>
          <w:lang w:val="kk-KZ"/>
        </w:rPr>
        <w:lastRenderedPageBreak/>
        <w:t xml:space="preserve">өтуін айтады. Дәлме-дәл когеренттік  болу тек  когеренттік толқындардың үлесіне ғана тиеді. </w:t>
      </w:r>
    </w:p>
    <w:p w:rsidR="00B8506F" w:rsidRPr="00B8506F" w:rsidRDefault="00B8506F" w:rsidP="00B8506F">
      <w:pPr>
        <w:pStyle w:val="a3"/>
        <w:widowControl w:val="0"/>
        <w:tabs>
          <w:tab w:val="left" w:pos="426"/>
        </w:tabs>
        <w:rPr>
          <w:sz w:val="24"/>
          <w:lang w:val="kk-KZ"/>
        </w:rPr>
      </w:pPr>
      <w:r w:rsidRPr="00B8506F">
        <w:rPr>
          <w:sz w:val="24"/>
          <w:lang w:val="kk-KZ"/>
        </w:rPr>
        <w:t xml:space="preserve">Монохроматтық    (грек сөзі монос-бір және хрома-түс) толқындардың амплитудасы, жиілігі және  бастапқы фазалары ұзақ уақыт бойы өзгеріссіз сақталады. Сондықтан да жиілігі бірдей екі монохроматтық толқындардың әрбір нүктедегі фазалар айырымы тұрақты болып қалады.   </w:t>
      </w:r>
    </w:p>
    <w:p w:rsidR="00B8506F" w:rsidRPr="00B8506F" w:rsidRDefault="00B8506F" w:rsidP="00B8506F">
      <w:pPr>
        <w:shd w:val="clear" w:color="auto" w:fill="FFFFFF"/>
        <w:tabs>
          <w:tab w:val="left" w:pos="426"/>
        </w:tabs>
        <w:jc w:val="both"/>
        <w:outlineLvl w:val="2"/>
        <w:rPr>
          <w:lang w:val="kk-KZ"/>
        </w:rPr>
      </w:pPr>
      <w:bookmarkStart w:id="7" w:name="_Toc142238117"/>
      <w:r w:rsidRPr="00B8506F">
        <w:rPr>
          <w:snapToGrid w:val="0"/>
          <w:lang w:val="kk-KZ"/>
        </w:rPr>
        <w:t xml:space="preserve">5. Жарық интерференциясын бақылау әдістері </w:t>
      </w:r>
      <w:bookmarkEnd w:id="7"/>
    </w:p>
    <w:p w:rsidR="00B8506F" w:rsidRPr="00B8506F" w:rsidRDefault="00B8506F" w:rsidP="00B8506F">
      <w:pPr>
        <w:shd w:val="clear" w:color="auto" w:fill="FFFFFF"/>
        <w:tabs>
          <w:tab w:val="left" w:pos="426"/>
        </w:tabs>
        <w:jc w:val="both"/>
        <w:outlineLvl w:val="2"/>
        <w:rPr>
          <w:lang w:val="kk-KZ"/>
        </w:rPr>
      </w:pPr>
      <w:r w:rsidRPr="00B8506F">
        <w:rPr>
          <w:lang w:val="kk-KZ"/>
        </w:rPr>
        <w:t xml:space="preserve">Когерентті жарық толқындарын алу үшін практикада бір жарық көзінен шығатын толқынды екі бөлікке (шағылдыру, не сындыру арқылы) жіктейді. Сонан соң осы толқындарды біріне-бірін беттестіргенде, яғни оларды бір-біріне қосқанда интерференция құбылысы байқалады. </w:t>
      </w:r>
    </w:p>
    <w:p w:rsidR="00B8506F" w:rsidRPr="00B8506F" w:rsidRDefault="00B8506F" w:rsidP="00B8506F">
      <w:pPr>
        <w:widowControl w:val="0"/>
        <w:tabs>
          <w:tab w:val="left" w:pos="426"/>
        </w:tabs>
        <w:jc w:val="both"/>
        <w:rPr>
          <w:lang w:val="kk-KZ"/>
        </w:rPr>
      </w:pPr>
      <w:r w:rsidRPr="00B8506F">
        <w:rPr>
          <w:noProof/>
        </w:rPr>
        <mc:AlternateContent>
          <mc:Choice Requires="wps">
            <w:drawing>
              <wp:anchor distT="0" distB="0" distL="71755" distR="71755" simplePos="0" relativeHeight="251664384" behindDoc="0" locked="0" layoutInCell="1" allowOverlap="1" wp14:anchorId="43D65280" wp14:editId="1027D69D">
                <wp:simplePos x="0" y="0"/>
                <wp:positionH relativeFrom="column">
                  <wp:posOffset>2514600</wp:posOffset>
                </wp:positionH>
                <wp:positionV relativeFrom="page">
                  <wp:posOffset>7006590</wp:posOffset>
                </wp:positionV>
                <wp:extent cx="3580765" cy="1586865"/>
                <wp:effectExtent l="0" t="0" r="4445" b="0"/>
                <wp:wrapSquare wrapText="bothSides"/>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0765" cy="15868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8506F" w:rsidRDefault="00B8506F" w:rsidP="00B8506F">
                            <w:pPr>
                              <w:jc w:val="center"/>
                            </w:pPr>
                            <w:r>
                              <w:object w:dxaOrig="6060" w:dyaOrig="2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6" type="#_x0000_t75" style="width:267.55pt;height:117.75pt" o:ole="" fillcolor="window">
                                  <v:imagedata r:id="rId8" o:title=""/>
                                </v:shape>
                                <o:OLEObject Type="Embed" ProgID="Word.Picture.8" ShapeID="_x0000_i1226" DrawAspect="Content" ObjectID="_1609582796"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5" o:spid="_x0000_s1026" type="#_x0000_t202" style="position:absolute;left:0;text-align:left;margin-left:198pt;margin-top:551.7pt;width:281.95pt;height:124.95pt;z-index:251664384;visibility:visible;mso-wrap-style:none;mso-width-percent:0;mso-height-percent:0;mso-wrap-distance-left:5.65pt;mso-wrap-distance-top:0;mso-wrap-distance-right:5.65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" stroked="f">
                <v:textbox style="mso-fit-shape-to-text:t">
                  <w:txbxContent>
                    <w:p w:rsidR="00B8506F" w:rsidRDefault="00B8506F" w:rsidP="00B8506F">
                      <w:pPr>
                        <w:jc w:val="center"/>
                      </w:pPr>
                      <w:r>
                        <w:object w:dxaOrig="6060" w:dyaOrig="2670">
                          <v:shape id="_x0000_i1226" type="#_x0000_t75" style="width:267.55pt;height:117.75pt" o:ole="" fillcolor="window">
                            <v:imagedata r:id="rId8" o:title=""/>
                          </v:shape>
                          <o:OLEObject Type="Embed" ProgID="Word.Picture.8" ShapeID="_x0000_i1226" DrawAspect="Content" ObjectID="_1609582796" r:id="rId10"/>
                        </w:object>
                      </w:r>
                    </w:p>
                  </w:txbxContent>
                </v:textbox>
                <w10:wrap type="square" anchory="page"/>
              </v:shape>
            </w:pict>
          </mc:Fallback>
        </mc:AlternateContent>
      </w:r>
      <w:r w:rsidRPr="00B8506F">
        <w:rPr>
          <w:noProof/>
        </w:rPr>
        <mc:AlternateContent>
          <mc:Choice Requires="wps">
            <w:drawing>
              <wp:anchor distT="0" distB="0" distL="71755" distR="71755" simplePos="0" relativeHeight="251659264" behindDoc="0" locked="0" layoutInCell="1" allowOverlap="1" wp14:anchorId="6360FDE7" wp14:editId="1AF981F4">
                <wp:simplePos x="0" y="0"/>
                <wp:positionH relativeFrom="column">
                  <wp:posOffset>3543300</wp:posOffset>
                </wp:positionH>
                <wp:positionV relativeFrom="page">
                  <wp:posOffset>3463290</wp:posOffset>
                </wp:positionV>
                <wp:extent cx="2535555" cy="2179320"/>
                <wp:effectExtent l="0" t="0" r="1905" b="0"/>
                <wp:wrapSquare wrapText="bothSides"/>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5555" cy="2179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8506F" w:rsidRDefault="00B8506F" w:rsidP="00B8506F">
                            <w:pPr>
                              <w:jc w:val="center"/>
                            </w:pPr>
                            <w:r>
                              <w:rPr>
                                <w:noProof/>
                              </w:rPr>
                              <w:drawing>
                                <wp:inline distT="0" distB="0" distL="0" distR="0" wp14:anchorId="3E39319A" wp14:editId="3330B7A4">
                                  <wp:extent cx="2349500" cy="184975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49500" cy="1849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 o:spid="_x0000_s1027" type="#_x0000_t202" style="position:absolute;left:0;text-align:left;margin-left:279pt;margin-top:272.7pt;width:199.65pt;height:171.6pt;z-index:251659264;visibility:visible;mso-wrap-style:square;mso-width-percent:0;mso-height-percent:0;mso-wrap-distance-left:5.65pt;mso-wrap-distance-top:0;mso-wrap-distance-right:5.65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" stroked="f">
                <v:textbox>
                  <w:txbxContent>
                    <w:p w:rsidR="00B8506F" w:rsidRDefault="00B8506F" w:rsidP="00B8506F">
                      <w:pPr>
                        <w:jc w:val="center"/>
                      </w:pPr>
                      <w:r>
                        <w:rPr>
                          <w:noProof/>
                        </w:rPr>
                        <w:drawing>
                          <wp:inline distT="0" distB="0" distL="0" distR="0" wp14:anchorId="3E39319A" wp14:editId="3330B7A4">
                            <wp:extent cx="2349500" cy="184975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49500" cy="1849755"/>
                                    </a:xfrm>
                                    <a:prstGeom prst="rect">
                                      <a:avLst/>
                                    </a:prstGeom>
                                    <a:noFill/>
                                    <a:ln>
                                      <a:noFill/>
                                    </a:ln>
                                  </pic:spPr>
                                </pic:pic>
                              </a:graphicData>
                            </a:graphic>
                          </wp:inline>
                        </w:drawing>
                      </w:r>
                    </w:p>
                  </w:txbxContent>
                </v:textbox>
                <w10:wrap type="square" anchory="page"/>
              </v:shape>
            </w:pict>
          </mc:Fallback>
        </mc:AlternateContent>
      </w:r>
      <w:r w:rsidRPr="00B8506F">
        <w:rPr>
          <w:lang w:val="kk-KZ"/>
        </w:rPr>
        <w:tab/>
        <w:t xml:space="preserve">Фазалар айырымы уақытқа байланысты өзгермейтін толқындар когерентті толқындар деп аталады. Жарық толқындарының интерференциялық шарттарына олардың жиіліктерінің бірдей және фазалар айырымының уақытқа байланысты тұрақты болуы жатады. Осындай шарттарды тек монохроматты жарық толқындары ғана қанағаттандырады. Жарық толқындарының таралу бағытын белгілі бір сәуле арқылы кескіндеп көрсетуге болады. Сондықтан бұдан былай сәуле бағыттарын толқынның таралу бағыты деп түсіну керек. </w:t>
      </w:r>
    </w:p>
    <w:p w:rsidR="00B8506F" w:rsidRPr="00B8506F" w:rsidRDefault="00B8506F" w:rsidP="00B8506F">
      <w:pPr>
        <w:widowControl w:val="0"/>
        <w:tabs>
          <w:tab w:val="left" w:pos="426"/>
        </w:tabs>
        <w:jc w:val="both"/>
        <w:rPr>
          <w:lang w:val="kk-KZ"/>
        </w:rPr>
      </w:pPr>
      <w:r w:rsidRPr="00B8506F">
        <w:rPr>
          <w:lang w:val="kk-KZ"/>
        </w:rPr>
        <w:tab/>
        <w:t>Енді тәжірибе жасап когерентті жарық толқындарының интерференциясын бақылайық. Суретте көрсетілгендейпараллель жарық шоғы кішкене екі тесігі бар І экранға түседі, одан соң S</w:t>
      </w:r>
      <w:r w:rsidRPr="00B8506F">
        <w:rPr>
          <w:vertAlign w:val="subscript"/>
          <w:lang w:val="kk-KZ"/>
        </w:rPr>
        <w:t xml:space="preserve">1 </w:t>
      </w:r>
      <w:r w:rsidRPr="00B8506F">
        <w:rPr>
          <w:lang w:val="kk-KZ"/>
        </w:rPr>
        <w:t>және S</w:t>
      </w:r>
      <w:r w:rsidRPr="00B8506F">
        <w:rPr>
          <w:vertAlign w:val="subscript"/>
          <w:lang w:val="kk-KZ"/>
        </w:rPr>
        <w:t xml:space="preserve">2 </w:t>
      </w:r>
      <w:r w:rsidRPr="00B8506F">
        <w:rPr>
          <w:lang w:val="kk-KZ"/>
        </w:rPr>
        <w:t>тесіктерден өткен жарық В экранға түскен, сонда бұл экранның бетінде ашық және күңгірт жолақтар, яғни интерференциялық көріністер байқалады. Себебі Гюйгенс принципі  бойынша экранның тесігі сфералық толқындардың жаңа көзі болып табылады. Сөйтіп S</w:t>
      </w:r>
      <w:r w:rsidRPr="00B8506F">
        <w:rPr>
          <w:vertAlign w:val="subscript"/>
          <w:lang w:val="kk-KZ"/>
        </w:rPr>
        <w:t xml:space="preserve">1 </w:t>
      </w:r>
      <w:r w:rsidRPr="00B8506F">
        <w:rPr>
          <w:lang w:val="kk-KZ"/>
        </w:rPr>
        <w:t>және S</w:t>
      </w:r>
      <w:r w:rsidRPr="00B8506F">
        <w:rPr>
          <w:vertAlign w:val="subscript"/>
          <w:lang w:val="kk-KZ"/>
        </w:rPr>
        <w:t xml:space="preserve">2 </w:t>
      </w:r>
      <w:r w:rsidRPr="00B8506F">
        <w:rPr>
          <w:lang w:val="kk-KZ"/>
        </w:rPr>
        <w:t xml:space="preserve">тесіктеріндегі тербелістерді алғашқы бір ғана толқын қоздырғандықтан, олардың фазалары бірдей де, амплитудалары өзара тең. Соңында екі толқын  көзінен шыққан жарық толқындары В экранның бетінде қосылады. Экранның Р нүктесінде қосылған толқындар фазаларының айырымы Р нүктесіне дейін жүрілген жолдар айырымына </w:t>
      </w:r>
      <w:r w:rsidRPr="00B8506F">
        <w:rPr>
          <w:position w:val="-4"/>
          <w:lang w:val="kk-KZ"/>
        </w:rPr>
        <w:object w:dxaOrig="220" w:dyaOrig="260">
          <v:shape id="_x0000_i1025" type="#_x0000_t75" style="width:11pt;height:13pt" o:ole="">
            <v:imagedata r:id="rId12" o:title=""/>
          </v:shape>
          <o:OLEObject Type="Embed" ProgID="Equation.3" ShapeID="_x0000_i1025" DrawAspect="Content" ObjectID="_1609582595" r:id="rId13"/>
        </w:object>
      </w:r>
      <w:r w:rsidRPr="00B8506F">
        <w:rPr>
          <w:lang w:val="kk-KZ"/>
        </w:rPr>
        <w:t xml:space="preserve">байланысты болады. Бұл жағдайда фаза </w:t>
      </w:r>
      <w:r w:rsidRPr="00B8506F">
        <w:rPr>
          <w:position w:val="-10"/>
          <w:lang w:val="kk-KZ"/>
        </w:rPr>
        <w:object w:dxaOrig="639" w:dyaOrig="260">
          <v:shape id="_x0000_i1026" type="#_x0000_t75" style="width:31.95pt;height:13pt" o:ole="">
            <v:imagedata r:id="rId14" o:title=""/>
          </v:shape>
          <o:OLEObject Type="Embed" ProgID="Equation.3" ShapeID="_x0000_i1026" DrawAspect="Content" ObjectID="_1609582596" r:id="rId15"/>
        </w:object>
      </w:r>
      <w:r w:rsidRPr="00B8506F">
        <w:rPr>
          <w:lang w:val="kk-KZ"/>
        </w:rPr>
        <w:t xml:space="preserve"> болғанда, толқын жарты толқын </w:t>
      </w:r>
      <w:r w:rsidRPr="00B8506F">
        <w:rPr>
          <w:position w:val="-6"/>
          <w:lang w:val="kk-KZ"/>
        </w:rPr>
        <w:object w:dxaOrig="480" w:dyaOrig="279">
          <v:shape id="_x0000_i1027" type="#_x0000_t75" style="width:24pt;height:13.95pt" o:ole="">
            <v:imagedata r:id="rId16" o:title=""/>
          </v:shape>
          <o:OLEObject Type="Embed" ProgID="Equation.3" ShapeID="_x0000_i1027" DrawAspect="Content" ObjectID="_1609582597" r:id="rId17"/>
        </w:object>
      </w:r>
      <w:r w:rsidRPr="00B8506F">
        <w:rPr>
          <w:lang w:val="kk-KZ"/>
        </w:rPr>
        <w:t>ұзындығындай жол жүретіндігін еске алу керек. Егер жолдар айырымы жарты толқындардың жұп санына тең болса, онда тербелістердің фазалары бірдей болады да, қосылған жарық толқындары бірін-бірі күшейтеді. Ал жолдар айырымы жарты толқындардың тақ санына тең болса, онда тербелістер фазалары өқарама-қарсы болады да. Жарық толқындары бірін-бірі жойып жібереді, яғни бір жарық толқыны екінші жарық толқынын өшіреді.</w:t>
      </w:r>
    </w:p>
    <w:p w:rsidR="00B8506F" w:rsidRPr="00B8506F" w:rsidRDefault="00B8506F" w:rsidP="00B8506F">
      <w:pPr>
        <w:widowControl w:val="0"/>
        <w:tabs>
          <w:tab w:val="left" w:pos="426"/>
        </w:tabs>
        <w:jc w:val="both"/>
        <w:rPr>
          <w:lang w:val="kk-KZ"/>
        </w:rPr>
      </w:pPr>
      <w:r w:rsidRPr="00B8506F">
        <w:rPr>
          <w:lang w:val="kk-KZ"/>
        </w:rPr>
        <w:t>Сөйтіп, Р нүктесіндегі қосылған тербеліс амплитудасы олардың алғашқы амплитудаларының геометриялық қосындысына (косинустар теоремасы) тең болады, яғни:</w:t>
      </w:r>
    </w:p>
    <w:p w:rsidR="00B8506F" w:rsidRPr="00B8506F" w:rsidRDefault="00B8506F" w:rsidP="00B8506F">
      <w:pPr>
        <w:widowControl w:val="0"/>
        <w:tabs>
          <w:tab w:val="left" w:pos="426"/>
        </w:tabs>
        <w:jc w:val="both"/>
        <w:rPr>
          <w:lang w:val="kk-KZ"/>
        </w:rPr>
      </w:pPr>
      <w:r w:rsidRPr="00B8506F">
        <w:rPr>
          <w:position w:val="-10"/>
          <w:lang w:val="kk-KZ"/>
        </w:rPr>
        <w:object w:dxaOrig="3320" w:dyaOrig="360">
          <v:shape id="_x0000_i1028" type="#_x0000_t75" style="width:166pt;height:18pt" o:ole="">
            <v:imagedata r:id="rId18" o:title=""/>
          </v:shape>
          <o:OLEObject Type="Embed" ProgID="Equation.3" ShapeID="_x0000_i1028" DrawAspect="Content" ObjectID="_1609582598" r:id="rId19"/>
        </w:object>
      </w:r>
      <w:r w:rsidRPr="00B8506F">
        <w:rPr>
          <w:lang w:val="kk-KZ"/>
        </w:rPr>
        <w:t>.</w:t>
      </w:r>
    </w:p>
    <w:p w:rsidR="00B8506F" w:rsidRPr="00B8506F" w:rsidRDefault="00B8506F" w:rsidP="00B8506F">
      <w:pPr>
        <w:widowControl w:val="0"/>
        <w:tabs>
          <w:tab w:val="left" w:pos="426"/>
        </w:tabs>
        <w:jc w:val="both"/>
        <w:rPr>
          <w:lang w:val="kk-KZ"/>
        </w:rPr>
      </w:pPr>
      <w:r w:rsidRPr="00B8506F">
        <w:rPr>
          <w:lang w:val="kk-KZ"/>
        </w:rPr>
        <w:t>Осы теңдеуді талдап шешсек, мынадай қорытынды шығады:</w:t>
      </w:r>
    </w:p>
    <w:p w:rsidR="00B8506F" w:rsidRPr="00B8506F" w:rsidRDefault="00B8506F" w:rsidP="00B8506F">
      <w:pPr>
        <w:widowControl w:val="0"/>
        <w:numPr>
          <w:ilvl w:val="0"/>
          <w:numId w:val="22"/>
        </w:numPr>
        <w:tabs>
          <w:tab w:val="clear" w:pos="720"/>
          <w:tab w:val="num" w:pos="0"/>
          <w:tab w:val="left" w:pos="426"/>
        </w:tabs>
        <w:ind w:left="0" w:firstLine="0"/>
        <w:jc w:val="both"/>
        <w:rPr>
          <w:lang w:val="kk-KZ"/>
        </w:rPr>
      </w:pPr>
      <w:r w:rsidRPr="00B8506F">
        <w:rPr>
          <w:lang w:val="kk-KZ"/>
        </w:rPr>
        <w:t xml:space="preserve">Егер фазалар айырымы: </w:t>
      </w:r>
      <w:r w:rsidRPr="00B8506F">
        <w:rPr>
          <w:position w:val="-10"/>
          <w:lang w:val="kk-KZ"/>
        </w:rPr>
        <w:object w:dxaOrig="1780" w:dyaOrig="340">
          <v:shape id="_x0000_i1029" type="#_x0000_t75" style="width:89pt;height:17pt" o:ole="">
            <v:imagedata r:id="rId20" o:title=""/>
          </v:shape>
          <o:OLEObject Type="Embed" ProgID="Equation.3" ShapeID="_x0000_i1029" DrawAspect="Content" ObjectID="_1609582599" r:id="rId21"/>
        </w:object>
      </w:r>
      <w:r w:rsidRPr="00B8506F">
        <w:rPr>
          <w:lang w:val="kk-KZ"/>
        </w:rPr>
        <w:t xml:space="preserve"> болса, онда </w:t>
      </w:r>
      <w:r w:rsidRPr="00B8506F">
        <w:rPr>
          <w:position w:val="-10"/>
          <w:lang w:val="kk-KZ"/>
        </w:rPr>
        <w:object w:dxaOrig="1560" w:dyaOrig="340">
          <v:shape id="_x0000_i1030" type="#_x0000_t75" style="width:78pt;height:17pt" o:ole="">
            <v:imagedata r:id="rId22" o:title=""/>
          </v:shape>
          <o:OLEObject Type="Embed" ProgID="Equation.3" ShapeID="_x0000_i1030" DrawAspect="Content" ObjectID="_1609582600" r:id="rId23"/>
        </w:object>
      </w:r>
      <w:r w:rsidRPr="00B8506F">
        <w:rPr>
          <w:lang w:val="kk-KZ"/>
        </w:rPr>
        <w:t xml:space="preserve"> болады да, </w:t>
      </w:r>
      <w:r w:rsidRPr="00B8506F">
        <w:rPr>
          <w:position w:val="-10"/>
          <w:lang w:val="kk-KZ"/>
        </w:rPr>
        <w:object w:dxaOrig="1160" w:dyaOrig="340">
          <v:shape id="_x0000_i1031" type="#_x0000_t75" style="width:58pt;height:17pt" o:ole="">
            <v:imagedata r:id="rId24" o:title=""/>
          </v:shape>
          <o:OLEObject Type="Embed" ProgID="Equation.3" ShapeID="_x0000_i1031" DrawAspect="Content" ObjectID="_1609582601" r:id="rId25"/>
        </w:object>
      </w:r>
      <w:r w:rsidRPr="00B8506F">
        <w:rPr>
          <w:lang w:val="kk-KZ"/>
        </w:rPr>
        <w:t xml:space="preserve">. Бұдан бақылау нүктесінде тербелістер бірін-бірі күшейтіп, қорытқы тербеліс амплитудасы өзінің максимал мәніне, яғни </w:t>
      </w:r>
      <w:r w:rsidRPr="00B8506F">
        <w:rPr>
          <w:position w:val="-12"/>
          <w:lang w:val="kk-KZ"/>
        </w:rPr>
        <w:object w:dxaOrig="1080" w:dyaOrig="360">
          <v:shape id="_x0000_i1032" type="#_x0000_t75" style="width:54pt;height:18pt" o:ole="">
            <v:imagedata r:id="rId26" o:title=""/>
          </v:shape>
          <o:OLEObject Type="Embed" ProgID="Equation.3" ShapeID="_x0000_i1032" DrawAspect="Content" ObjectID="_1609582602" r:id="rId27"/>
        </w:object>
      </w:r>
      <w:r w:rsidRPr="00B8506F">
        <w:rPr>
          <w:lang w:val="kk-KZ"/>
        </w:rPr>
        <w:t xml:space="preserve"> тең болады. Сол сияқты Р нүктесіндегі жарық интерференциясының максимал болу шарты </w:t>
      </w:r>
      <w:r w:rsidRPr="00B8506F">
        <w:rPr>
          <w:position w:val="-10"/>
          <w:lang w:val="kk-KZ"/>
        </w:rPr>
        <w:object w:dxaOrig="200" w:dyaOrig="340">
          <v:shape id="_x0000_i1033" type="#_x0000_t75" style="width:10pt;height:17pt" o:ole="">
            <v:imagedata r:id="rId28" o:title=""/>
          </v:shape>
          <o:OLEObject Type="Embed" ProgID="Equation.3" ShapeID="_x0000_i1033" DrawAspect="Content" ObjectID="_1609582603" r:id="rId29"/>
        </w:object>
      </w:r>
      <w:r w:rsidRPr="00B8506F">
        <w:rPr>
          <w:lang w:val="kk-KZ"/>
        </w:rPr>
        <w:t xml:space="preserve"> және </w:t>
      </w:r>
      <w:r w:rsidRPr="00B8506F">
        <w:rPr>
          <w:position w:val="-10"/>
          <w:lang w:val="kk-KZ"/>
        </w:rPr>
        <w:object w:dxaOrig="220" w:dyaOrig="340">
          <v:shape id="_x0000_i1034" type="#_x0000_t75" style="width:11pt;height:17pt" o:ole="">
            <v:imagedata r:id="rId30" o:title=""/>
          </v:shape>
          <o:OLEObject Type="Embed" ProgID="Equation.3" ShapeID="_x0000_i1034" DrawAspect="Content" ObjectID="_1609582604" r:id="rId31"/>
        </w:object>
      </w:r>
      <w:r w:rsidRPr="00B8506F">
        <w:rPr>
          <w:lang w:val="kk-KZ"/>
        </w:rPr>
        <w:t xml:space="preserve"> жолдар айырымына да байланысты, себебі  </w:t>
      </w:r>
      <w:r w:rsidRPr="00B8506F">
        <w:rPr>
          <w:position w:val="-10"/>
          <w:lang w:val="kk-KZ"/>
        </w:rPr>
        <w:object w:dxaOrig="1400" w:dyaOrig="340">
          <v:shape id="_x0000_i1035" type="#_x0000_t75" style="width:70pt;height:17pt" o:ole="">
            <v:imagedata r:id="rId32" o:title=""/>
          </v:shape>
          <o:OLEObject Type="Embed" ProgID="Equation.3" ShapeID="_x0000_i1035" DrawAspect="Content" ObjectID="_1609582605" r:id="rId33"/>
        </w:object>
      </w:r>
      <w:r w:rsidRPr="00B8506F">
        <w:rPr>
          <w:lang w:val="kk-KZ"/>
        </w:rPr>
        <w:t xml:space="preserve"> немесе  </w:t>
      </w:r>
      <w:r w:rsidRPr="00B8506F">
        <w:rPr>
          <w:position w:val="-24"/>
          <w:lang w:val="kk-KZ"/>
        </w:rPr>
        <w:object w:dxaOrig="1800" w:dyaOrig="620">
          <v:shape id="_x0000_i1036" type="#_x0000_t75" style="width:90pt;height:31pt" o:ole="">
            <v:imagedata r:id="rId34" o:title=""/>
          </v:shape>
          <o:OLEObject Type="Embed" ProgID="Equation.3" ShapeID="_x0000_i1036" DrawAspect="Content" ObjectID="_1609582606" r:id="rId35"/>
        </w:object>
      </w:r>
      <w:r w:rsidRPr="00B8506F">
        <w:rPr>
          <w:lang w:val="kk-KZ"/>
        </w:rPr>
        <w:t xml:space="preserve">. Бұдан жол айырымы </w:t>
      </w:r>
      <w:r w:rsidRPr="00B8506F">
        <w:rPr>
          <w:position w:val="-4"/>
          <w:lang w:val="kk-KZ"/>
        </w:rPr>
        <w:object w:dxaOrig="220" w:dyaOrig="260">
          <v:shape id="_x0000_i1037" type="#_x0000_t75" style="width:11pt;height:13pt" o:ole="">
            <v:imagedata r:id="rId36" o:title=""/>
          </v:shape>
          <o:OLEObject Type="Embed" ProgID="Equation.3" ShapeID="_x0000_i1037" DrawAspect="Content" ObjectID="_1609582607" r:id="rId37"/>
        </w:object>
      </w:r>
      <w:r w:rsidRPr="00B8506F">
        <w:rPr>
          <w:lang w:val="kk-KZ"/>
        </w:rPr>
        <w:t xml:space="preserve"> мынаған тең болады </w:t>
      </w:r>
      <w:r w:rsidRPr="00B8506F">
        <w:rPr>
          <w:position w:val="-24"/>
          <w:lang w:val="kk-KZ"/>
        </w:rPr>
        <w:object w:dxaOrig="1680" w:dyaOrig="620">
          <v:shape id="_x0000_i1038" type="#_x0000_t75" style="width:84pt;height:31pt" o:ole="">
            <v:imagedata r:id="rId38" o:title=""/>
          </v:shape>
          <o:OLEObject Type="Embed" ProgID="Equation.3" ShapeID="_x0000_i1038" DrawAspect="Content" ObjectID="_1609582608" r:id="rId39"/>
        </w:object>
      </w:r>
      <w:r w:rsidRPr="00B8506F">
        <w:rPr>
          <w:lang w:val="kk-KZ"/>
        </w:rPr>
        <w:t xml:space="preserve">, мұндағы </w:t>
      </w:r>
      <w:r w:rsidRPr="00B8506F">
        <w:rPr>
          <w:i/>
          <w:lang w:val="kk-KZ"/>
        </w:rPr>
        <w:t>n=0.1.2.3…</w:t>
      </w:r>
      <w:r w:rsidRPr="00B8506F">
        <w:rPr>
          <w:lang w:val="kk-KZ"/>
        </w:rPr>
        <w:t xml:space="preserve"> жай сандар. Сөйтіп жолдар айырымы жарты толқындардың жұп сандарына тең болса, онда қосылған жарық толқындары бірін-бірі күшейтеді.</w:t>
      </w:r>
    </w:p>
    <w:p w:rsidR="00B8506F" w:rsidRPr="00B8506F" w:rsidRDefault="00B8506F" w:rsidP="00B8506F">
      <w:pPr>
        <w:widowControl w:val="0"/>
        <w:numPr>
          <w:ilvl w:val="0"/>
          <w:numId w:val="22"/>
        </w:numPr>
        <w:tabs>
          <w:tab w:val="clear" w:pos="720"/>
          <w:tab w:val="left" w:pos="426"/>
        </w:tabs>
        <w:ind w:left="0" w:firstLine="0"/>
        <w:jc w:val="both"/>
        <w:rPr>
          <w:lang w:val="kk-KZ"/>
        </w:rPr>
      </w:pPr>
      <w:r w:rsidRPr="00B8506F">
        <w:rPr>
          <w:lang w:val="kk-KZ"/>
        </w:rPr>
        <w:t xml:space="preserve">Егер фазалар айырымы: </w:t>
      </w:r>
      <w:r w:rsidRPr="00B8506F">
        <w:rPr>
          <w:position w:val="-10"/>
          <w:lang w:val="kk-KZ"/>
        </w:rPr>
        <w:object w:dxaOrig="1800" w:dyaOrig="340">
          <v:shape id="_x0000_i1039" type="#_x0000_t75" style="width:90pt;height:17pt" o:ole="">
            <v:imagedata r:id="rId40" o:title=""/>
          </v:shape>
          <o:OLEObject Type="Embed" ProgID="Equation.3" ShapeID="_x0000_i1039" DrawAspect="Content" ObjectID="_1609582609" r:id="rId41"/>
        </w:object>
      </w:r>
      <w:r w:rsidRPr="00B8506F">
        <w:rPr>
          <w:lang w:val="kk-KZ"/>
        </w:rPr>
        <w:t xml:space="preserve">.. болса, онда </w:t>
      </w:r>
      <w:r w:rsidRPr="00B8506F">
        <w:rPr>
          <w:position w:val="-10"/>
          <w:lang w:val="kk-KZ"/>
        </w:rPr>
        <w:object w:dxaOrig="1719" w:dyaOrig="340">
          <v:shape id="_x0000_i1040" type="#_x0000_t75" style="width:85.95pt;height:17pt" o:ole="">
            <v:imagedata r:id="rId42" o:title=""/>
          </v:shape>
          <o:OLEObject Type="Embed" ProgID="Equation.3" ShapeID="_x0000_i1040" DrawAspect="Content" ObjectID="_1609582610" r:id="rId43"/>
        </w:object>
      </w:r>
      <w:r w:rsidRPr="00B8506F">
        <w:rPr>
          <w:lang w:val="kk-KZ"/>
        </w:rPr>
        <w:t xml:space="preserve"> </w:t>
      </w:r>
      <w:r w:rsidRPr="00B8506F">
        <w:rPr>
          <w:position w:val="-10"/>
          <w:lang w:val="kk-KZ"/>
        </w:rPr>
        <w:object w:dxaOrig="1160" w:dyaOrig="340">
          <v:shape id="_x0000_i1041" type="#_x0000_t75" style="width:58pt;height:17pt" o:ole="">
            <v:imagedata r:id="rId44" o:title=""/>
          </v:shape>
          <o:OLEObject Type="Embed" ProgID="Equation.3" ShapeID="_x0000_i1041" DrawAspect="Content" ObjectID="_1609582611" r:id="rId45"/>
        </w:object>
      </w:r>
      <w:r w:rsidRPr="00B8506F">
        <w:rPr>
          <w:lang w:val="kk-KZ"/>
        </w:rPr>
        <w:t xml:space="preserve">. Сонда экранның Р нүктесінде тербелістер бірін-бірі әлсіретіп, қорытқы тербеліс амплитудасы өзінің минимал мәніне жетеді, яғни </w:t>
      </w:r>
      <w:r w:rsidRPr="00B8506F">
        <w:rPr>
          <w:position w:val="-10"/>
          <w:lang w:val="kk-KZ"/>
        </w:rPr>
        <w:object w:dxaOrig="859" w:dyaOrig="340">
          <v:shape id="_x0000_i1042" type="#_x0000_t75" style="width:42.95pt;height:17pt" o:ole="">
            <v:imagedata r:id="rId46" o:title=""/>
          </v:shape>
          <o:OLEObject Type="Embed" ProgID="Equation.3" ShapeID="_x0000_i1042" DrawAspect="Content" ObjectID="_1609582612" r:id="rId47"/>
        </w:object>
      </w:r>
      <w:r w:rsidRPr="00B8506F">
        <w:rPr>
          <w:lang w:val="kk-KZ"/>
        </w:rPr>
        <w:t>болады. Ал эранда жарық интерференциясының минимум болу шарты:</w:t>
      </w:r>
    </w:p>
    <w:p w:rsidR="00B8506F" w:rsidRPr="00B8506F" w:rsidRDefault="00B8506F" w:rsidP="00B8506F">
      <w:pPr>
        <w:widowControl w:val="0"/>
        <w:tabs>
          <w:tab w:val="left" w:pos="426"/>
        </w:tabs>
        <w:jc w:val="both"/>
        <w:rPr>
          <w:lang w:val="kk-KZ"/>
        </w:rPr>
      </w:pPr>
      <w:r w:rsidRPr="00B8506F">
        <w:rPr>
          <w:position w:val="-10"/>
          <w:lang w:val="kk-KZ"/>
        </w:rPr>
        <w:object w:dxaOrig="1900" w:dyaOrig="340">
          <v:shape id="_x0000_i1043" type="#_x0000_t75" style="width:95pt;height:17pt" o:ole="">
            <v:imagedata r:id="rId48" o:title=""/>
          </v:shape>
          <o:OLEObject Type="Embed" ProgID="Equation.3" ShapeID="_x0000_i1043" DrawAspect="Content" ObjectID="_1609582613" r:id="rId49"/>
        </w:object>
      </w:r>
      <w:r w:rsidRPr="00B8506F">
        <w:rPr>
          <w:lang w:val="kk-KZ"/>
        </w:rPr>
        <w:t xml:space="preserve"> немесе </w:t>
      </w:r>
      <w:r w:rsidRPr="00B8506F">
        <w:rPr>
          <w:position w:val="-24"/>
          <w:lang w:val="kk-KZ"/>
        </w:rPr>
        <w:object w:dxaOrig="2100" w:dyaOrig="620">
          <v:shape id="_x0000_i1044" type="#_x0000_t75" style="width:105pt;height:31pt" o:ole="">
            <v:imagedata r:id="rId50" o:title=""/>
          </v:shape>
          <o:OLEObject Type="Embed" ProgID="Equation.3" ShapeID="_x0000_i1044" DrawAspect="Content" ObjectID="_1609582614" r:id="rId51"/>
        </w:object>
      </w:r>
      <w:r w:rsidRPr="00B8506F">
        <w:rPr>
          <w:lang w:val="kk-KZ"/>
        </w:rPr>
        <w:t xml:space="preserve">болса, жолдар айырымы жарты толқындардың тақ санына тең болады </w:t>
      </w:r>
      <w:r w:rsidRPr="00B8506F">
        <w:rPr>
          <w:position w:val="-24"/>
          <w:lang w:val="kk-KZ"/>
        </w:rPr>
        <w:object w:dxaOrig="2299" w:dyaOrig="620">
          <v:shape id="_x0000_i1045" type="#_x0000_t75" style="width:114.95pt;height:31pt" o:ole="">
            <v:imagedata r:id="rId52" o:title=""/>
          </v:shape>
          <o:OLEObject Type="Embed" ProgID="Equation.3" ShapeID="_x0000_i1045" DrawAspect="Content" ObjectID="_1609582615" r:id="rId53"/>
        </w:object>
      </w:r>
      <w:r w:rsidRPr="00B8506F">
        <w:rPr>
          <w:lang w:val="kk-KZ"/>
        </w:rPr>
        <w:t xml:space="preserve"> мұндағы </w:t>
      </w:r>
      <w:r w:rsidRPr="00B8506F">
        <w:rPr>
          <w:i/>
          <w:lang w:val="kk-KZ"/>
        </w:rPr>
        <w:t>n=0.1.2.3…</w:t>
      </w:r>
    </w:p>
    <w:p w:rsidR="00B8506F" w:rsidRPr="00B8506F" w:rsidRDefault="00B8506F" w:rsidP="00B8506F">
      <w:pPr>
        <w:widowControl w:val="0"/>
        <w:tabs>
          <w:tab w:val="left" w:pos="426"/>
        </w:tabs>
        <w:jc w:val="both"/>
        <w:rPr>
          <w:lang w:val="kk-KZ"/>
        </w:rPr>
      </w:pPr>
      <w:r w:rsidRPr="00B8506F">
        <w:rPr>
          <w:lang w:val="kk-KZ"/>
        </w:rPr>
        <w:t xml:space="preserve">Бұл экранда жарық толқындарының әлсіреп, экран бетінде жарық және күңгірт жолақтардың пайда болғандығын көреміз. Сөйтіп </w:t>
      </w:r>
      <w:r w:rsidRPr="00B8506F">
        <w:rPr>
          <w:i/>
          <w:lang w:val="kk-KZ"/>
        </w:rPr>
        <w:t xml:space="preserve">n </w:t>
      </w:r>
      <w:r w:rsidRPr="00B8506F">
        <w:rPr>
          <w:lang w:val="kk-KZ"/>
        </w:rPr>
        <w:t>интерференциялық максимумдары мен минимумдардың реттік саны болып есептелінеді.</w:t>
      </w:r>
    </w:p>
    <w:p w:rsidR="00B8506F" w:rsidRPr="00B8506F" w:rsidRDefault="00B8506F" w:rsidP="00B8506F">
      <w:pPr>
        <w:widowControl w:val="0"/>
        <w:tabs>
          <w:tab w:val="left" w:pos="426"/>
        </w:tabs>
        <w:jc w:val="both"/>
        <w:rPr>
          <w:lang w:val="kk-KZ"/>
        </w:rPr>
      </w:pPr>
      <w:r w:rsidRPr="00B8506F">
        <w:rPr>
          <w:lang w:val="kk-KZ"/>
        </w:rPr>
        <w:tab/>
        <w:t xml:space="preserve">Күнделікті өмірде біз белгілі бір бетке бірнеше жарық (мысалы екі шам) көзінен жарық түсіргенде және ол жарық көздерін біртіндеп сол беттен алыстатқанда, жарықтану азайып, интерференция құбылысы байқалмайтындығын көреміз. Демек, бұл табиғи жарықтың когеренттік емес екенін дәлелдей түседі. </w:t>
      </w:r>
    </w:p>
    <w:p w:rsidR="00B8506F" w:rsidRPr="00B8506F" w:rsidRDefault="00B8506F" w:rsidP="00B8506F">
      <w:pPr>
        <w:widowControl w:val="0"/>
        <w:tabs>
          <w:tab w:val="left" w:pos="426"/>
        </w:tabs>
        <w:jc w:val="both"/>
        <w:rPr>
          <w:lang w:val="kk-KZ"/>
        </w:rPr>
      </w:pPr>
      <w:r w:rsidRPr="00B8506F">
        <w:rPr>
          <w:lang w:val="kk-KZ"/>
        </w:rPr>
        <w:t xml:space="preserve">Табиғи жарық көздерінің когеренттік болмауы жарқыраған дененің шығарған сәулесі, сол дененің көптеген атомдарының шығарған толқындарының қосындысы болады. </w:t>
      </w:r>
    </w:p>
    <w:p w:rsidR="00B8506F" w:rsidRPr="00B8506F" w:rsidRDefault="00B8506F" w:rsidP="00B8506F">
      <w:pPr>
        <w:widowControl w:val="0"/>
        <w:tabs>
          <w:tab w:val="left" w:pos="426"/>
        </w:tabs>
        <w:jc w:val="both"/>
        <w:rPr>
          <w:lang w:val="kk-KZ"/>
        </w:rPr>
      </w:pPr>
      <w:r w:rsidRPr="00B8506F">
        <w:rPr>
          <w:lang w:val="kk-KZ"/>
        </w:rPr>
        <w:t xml:space="preserve">Әрбір атомның сәуле шығару мерзімі </w:t>
      </w:r>
      <w:r w:rsidRPr="00B8506F">
        <w:rPr>
          <w:position w:val="-6"/>
          <w:lang w:val="kk-KZ"/>
        </w:rPr>
        <w:object w:dxaOrig="960" w:dyaOrig="320">
          <v:shape id="_x0000_i1046" type="#_x0000_t75" style="width:48pt;height:16pt" o:ole="">
            <v:imagedata r:id="rId54" o:title=""/>
          </v:shape>
          <o:OLEObject Type="Embed" ProgID="Equation.3" ShapeID="_x0000_i1046" DrawAspect="Content" ObjectID="_1609582616" r:id="rId55"/>
        </w:object>
      </w:r>
      <w:r w:rsidRPr="00B8506F">
        <w:rPr>
          <w:lang w:val="kk-KZ"/>
        </w:rPr>
        <w:t xml:space="preserve"> шамасында. Сонымен атом үзіліп қалған синусоида түрінде сәуле шығарады, оны толқын цугі деп атайды. Толқын цугінің ұзындығы </w:t>
      </w:r>
      <w:r w:rsidRPr="00B8506F">
        <w:rPr>
          <w:position w:val="-10"/>
          <w:lang w:val="kk-KZ"/>
        </w:rPr>
        <w:object w:dxaOrig="3940" w:dyaOrig="360">
          <v:shape id="_x0000_i1047" type="#_x0000_t75" style="width:197pt;height:18pt" o:ole="">
            <v:imagedata r:id="rId56" o:title=""/>
          </v:shape>
          <o:OLEObject Type="Embed" ProgID="Equation.3" ShapeID="_x0000_i1047" DrawAspect="Content" ObjectID="_1609582617" r:id="rId57"/>
        </w:object>
      </w:r>
      <w:r w:rsidRPr="00B8506F">
        <w:rPr>
          <w:lang w:val="kk-KZ"/>
        </w:rPr>
        <w:t>.</w:t>
      </w:r>
    </w:p>
    <w:p w:rsidR="00B8506F" w:rsidRPr="00B8506F" w:rsidRDefault="00B8506F" w:rsidP="00B8506F">
      <w:pPr>
        <w:widowControl w:val="0"/>
        <w:tabs>
          <w:tab w:val="left" w:pos="426"/>
        </w:tabs>
        <w:jc w:val="both"/>
        <w:rPr>
          <w:lang w:val="kk-KZ"/>
        </w:rPr>
      </w:pPr>
      <w:r w:rsidRPr="00B8506F">
        <w:rPr>
          <w:lang w:val="kk-KZ"/>
        </w:rPr>
        <w:t xml:space="preserve"> Тиісті  есептеулердің көрсетуіне қарағанда, когеренттілік уақыты сол жарық толқыны үшін жиілік интервалы </w:t>
      </w:r>
      <w:r w:rsidRPr="00B8506F">
        <w:rPr>
          <w:position w:val="-6"/>
          <w:lang w:val="kk-KZ"/>
        </w:rPr>
        <w:object w:dxaOrig="380" w:dyaOrig="279">
          <v:shape id="_x0000_i1048" type="#_x0000_t75" style="width:19pt;height:13.95pt" o:ole="">
            <v:imagedata r:id="rId58" o:title=""/>
          </v:shape>
          <o:OLEObject Type="Embed" ProgID="Equation.3" ShapeID="_x0000_i1048" DrawAspect="Content" ObjectID="_1609582618" r:id="rId59"/>
        </w:object>
      </w:r>
      <w:r w:rsidRPr="00B8506F">
        <w:rPr>
          <w:lang w:val="kk-KZ"/>
        </w:rPr>
        <w:t xml:space="preserve"> кері болады</w:t>
      </w:r>
      <w:r w:rsidRPr="00B8506F">
        <w:rPr>
          <w:position w:val="-12"/>
          <w:lang w:val="kk-KZ"/>
        </w:rPr>
        <w:object w:dxaOrig="1140" w:dyaOrig="360">
          <v:shape id="_x0000_i1049" type="#_x0000_t75" style="width:57pt;height:18pt" o:ole="">
            <v:imagedata r:id="rId60" o:title=""/>
          </v:shape>
          <o:OLEObject Type="Embed" ProgID="Equation.3" ShapeID="_x0000_i1049" DrawAspect="Content" ObjectID="_1609582619" r:id="rId61"/>
        </w:object>
      </w:r>
    </w:p>
    <w:p w:rsidR="00B8506F" w:rsidRPr="00B8506F" w:rsidRDefault="00B8506F" w:rsidP="00B8506F">
      <w:pPr>
        <w:widowControl w:val="0"/>
        <w:tabs>
          <w:tab w:val="left" w:pos="426"/>
        </w:tabs>
        <w:jc w:val="both"/>
        <w:rPr>
          <w:lang w:val="kk-KZ"/>
        </w:rPr>
      </w:pPr>
      <w:r w:rsidRPr="00B8506F">
        <w:rPr>
          <w:lang w:val="kk-KZ"/>
        </w:rPr>
        <w:t xml:space="preserve">Когеренттілік уақыты кезінде толқынның орын ауыстыратын </w:t>
      </w:r>
      <w:r w:rsidRPr="00B8506F">
        <w:rPr>
          <w:position w:val="-12"/>
          <w:lang w:val="kk-KZ"/>
        </w:rPr>
        <w:object w:dxaOrig="999" w:dyaOrig="360">
          <v:shape id="_x0000_i1050" type="#_x0000_t75" style="width:49.95pt;height:18pt" o:ole="">
            <v:imagedata r:id="rId62" o:title=""/>
          </v:shape>
          <o:OLEObject Type="Embed" ProgID="Equation.3" ShapeID="_x0000_i1050" DrawAspect="Content" ObjectID="_1609582620" r:id="rId63"/>
        </w:object>
      </w:r>
      <w:r w:rsidRPr="00B8506F">
        <w:rPr>
          <w:lang w:val="kk-KZ"/>
        </w:rPr>
        <w:t xml:space="preserve">қашықтығын когеренттіктің ұзындығы (немесе цугтің ұзындығы)дейді. Бұл қашықтықта фазаның өзгеру мәні </w:t>
      </w:r>
      <w:r w:rsidRPr="00B8506F">
        <w:rPr>
          <w:position w:val="-6"/>
          <w:lang w:val="kk-KZ"/>
        </w:rPr>
        <w:object w:dxaOrig="220" w:dyaOrig="220">
          <v:shape id="_x0000_i1051" type="#_x0000_t75" style="width:11pt;height:11pt" o:ole="">
            <v:imagedata r:id="rId64" o:title=""/>
          </v:shape>
          <o:OLEObject Type="Embed" ProgID="Equation.3" ShapeID="_x0000_i1051" DrawAspect="Content" ObjectID="_1609582621" r:id="rId65"/>
        </w:object>
      </w:r>
      <w:r w:rsidRPr="00B8506F">
        <w:rPr>
          <w:lang w:val="kk-KZ"/>
        </w:rPr>
        <w:t xml:space="preserve">-ге жетеді. </w:t>
      </w:r>
    </w:p>
    <w:p w:rsidR="00B8506F" w:rsidRPr="00B8506F" w:rsidRDefault="00B8506F" w:rsidP="00B8506F">
      <w:pPr>
        <w:widowControl w:val="0"/>
        <w:tabs>
          <w:tab w:val="left" w:pos="426"/>
        </w:tabs>
        <w:jc w:val="both"/>
        <w:rPr>
          <w:lang w:val="kk-KZ"/>
        </w:rPr>
      </w:pPr>
      <w:r w:rsidRPr="00B8506F">
        <w:rPr>
          <w:lang w:val="kk-KZ"/>
        </w:rPr>
        <w:t xml:space="preserve">Толқын цугінің таралуы қай ортада(дербес жағдайда вакуумде)  болмасын, ол бірдей санды «өркештері» мен «шұңқырлардан»тұрады, яғни толқын ұзындығы болады. Цугтің ұзындығы ортаның сыну көрсеткішіне тәуелді және сыну көрсеткіші n орта үшін вакууммен салыстырғанда n-есе қысқа. Демек, ортадағы S жолы вакуумдегі </w:t>
      </w:r>
      <w:r w:rsidRPr="00B8506F">
        <w:rPr>
          <w:position w:val="-12"/>
          <w:lang w:val="kk-KZ"/>
        </w:rPr>
        <w:object w:dxaOrig="780" w:dyaOrig="360">
          <v:shape id="_x0000_i1052" type="#_x0000_t75" style="width:39pt;height:18pt" o:ole="">
            <v:imagedata r:id="rId66" o:title=""/>
          </v:shape>
          <o:OLEObject Type="Embed" ProgID="Equation.3" ShapeID="_x0000_i1052" DrawAspect="Content" ObjectID="_1609582622" r:id="rId67"/>
        </w:object>
      </w:r>
      <w:r w:rsidRPr="00B8506F">
        <w:rPr>
          <w:lang w:val="kk-KZ"/>
        </w:rPr>
        <w:t xml:space="preserve">жолына эквивалент . Олай болса, ұзындық өлшемінің шамасы мынадай болады </w:t>
      </w:r>
    </w:p>
    <w:p w:rsidR="00B8506F" w:rsidRPr="00B8506F" w:rsidRDefault="00B8506F" w:rsidP="00B8506F">
      <w:pPr>
        <w:widowControl w:val="0"/>
        <w:tabs>
          <w:tab w:val="left" w:pos="426"/>
        </w:tabs>
        <w:jc w:val="both"/>
        <w:rPr>
          <w:lang w:val="kk-KZ"/>
        </w:rPr>
      </w:pPr>
      <w:r w:rsidRPr="00B8506F">
        <w:rPr>
          <w:position w:val="-6"/>
          <w:lang w:val="kk-KZ"/>
        </w:rPr>
        <w:object w:dxaOrig="700" w:dyaOrig="279">
          <v:shape id="_x0000_i1053" type="#_x0000_t75" style="width:35pt;height:13.95pt" o:ole="">
            <v:imagedata r:id="rId68" o:title=""/>
          </v:shape>
          <o:OLEObject Type="Embed" ProgID="Equation.3" ShapeID="_x0000_i1053" DrawAspect="Content" ObjectID="_1609582623" r:id="rId69"/>
        </w:object>
      </w:r>
      <w:r w:rsidRPr="00B8506F">
        <w:rPr>
          <w:lang w:val="kk-KZ"/>
        </w:rPr>
        <w:t xml:space="preserve">, мұндағы s –геометриялық ьжол ұзындығы, ал </w:t>
      </w:r>
      <w:r w:rsidRPr="00B8506F">
        <w:rPr>
          <w:i/>
          <w:lang w:val="kk-KZ"/>
        </w:rPr>
        <w:t>L</w:t>
      </w:r>
      <w:r w:rsidRPr="00B8506F">
        <w:rPr>
          <w:lang w:val="kk-KZ"/>
        </w:rPr>
        <w:t xml:space="preserve"> –оптикалық жол ұзындығы деп аталады. Біртекті емес ортада оптикалық жол ұзындығы былай анықталады </w:t>
      </w:r>
      <w:r w:rsidRPr="00B8506F">
        <w:rPr>
          <w:position w:val="-16"/>
          <w:lang w:val="kk-KZ"/>
        </w:rPr>
        <w:object w:dxaOrig="999" w:dyaOrig="440">
          <v:shape id="_x0000_i1054" type="#_x0000_t75" style="width:49.95pt;height:22pt" o:ole="">
            <v:imagedata r:id="rId70" o:title=""/>
          </v:shape>
          <o:OLEObject Type="Embed" ProgID="Equation.3" ShapeID="_x0000_i1054" DrawAspect="Content" ObjectID="_1609582624" r:id="rId71"/>
        </w:object>
      </w:r>
      <w:r w:rsidRPr="00B8506F">
        <w:rPr>
          <w:lang w:val="kk-KZ"/>
        </w:rPr>
        <w:t xml:space="preserve">. Интегралддау жарық өтетін жол бойымен  орындалады. </w:t>
      </w:r>
    </w:p>
    <w:p w:rsidR="00B8506F" w:rsidRPr="00B8506F" w:rsidRDefault="00B8506F" w:rsidP="00B8506F">
      <w:pPr>
        <w:widowControl w:val="0"/>
        <w:tabs>
          <w:tab w:val="left" w:pos="426"/>
        </w:tabs>
        <w:jc w:val="both"/>
      </w:pPr>
      <w:r w:rsidRPr="00B8506F">
        <w:rPr>
          <w:position w:val="-10"/>
        </w:rPr>
        <w:object w:dxaOrig="2520" w:dyaOrig="340">
          <v:shape id="_x0000_i1055" type="#_x0000_t75" style="width:126pt;height:17pt" o:ole="" fillcolor="window">
            <v:imagedata r:id="rId72" o:title=""/>
          </v:shape>
          <o:OLEObject Type="Embed" ProgID="Equation.3" ShapeID="_x0000_i1055" DrawAspect="Content" ObjectID="_1609582625" r:id="rId73"/>
        </w:object>
      </w:r>
    </w:p>
    <w:p w:rsidR="00B8506F" w:rsidRPr="00B8506F" w:rsidRDefault="00B8506F" w:rsidP="00B8506F">
      <w:pPr>
        <w:widowControl w:val="0"/>
        <w:tabs>
          <w:tab w:val="left" w:pos="426"/>
        </w:tabs>
        <w:jc w:val="both"/>
      </w:pPr>
      <w:r w:rsidRPr="00B8506F">
        <w:rPr>
          <w:position w:val="-10"/>
        </w:rPr>
        <w:object w:dxaOrig="1320" w:dyaOrig="340">
          <v:shape id="_x0000_i1056" type="#_x0000_t75" style="width:66pt;height:17pt" o:ole="" fillcolor="window">
            <v:imagedata r:id="rId74" o:title=""/>
          </v:shape>
          <o:OLEObject Type="Embed" ProgID="Equation.3" ShapeID="_x0000_i1056" DrawAspect="Content" ObjectID="_1609582626" r:id="rId75"/>
        </w:object>
      </w:r>
      <w:r w:rsidRPr="00B8506F">
        <w:t xml:space="preserve"> </w:t>
      </w:r>
      <w:r w:rsidRPr="00B8506F">
        <w:rPr>
          <w:lang w:val="kk-KZ"/>
        </w:rPr>
        <w:t xml:space="preserve">шама </w:t>
      </w:r>
      <w:r w:rsidRPr="00B8506F">
        <w:sym w:font="Symbol" w:char="F02D"/>
      </w:r>
      <w:r w:rsidRPr="00B8506F">
        <w:rPr>
          <w:lang w:val="kk-KZ"/>
        </w:rPr>
        <w:t xml:space="preserve">толқындарымен өтетін, оптикалық ұзындықтар айырмасына тең шама, </w:t>
      </w:r>
      <w:r w:rsidRPr="00B8506F">
        <w:rPr>
          <w:u w:val="single"/>
          <w:lang w:val="kk-KZ"/>
        </w:rPr>
        <w:t>жолдың оптикалық айырмасы деп аталады</w:t>
      </w:r>
      <w:r w:rsidRPr="00B8506F">
        <w:rPr>
          <w:lang w:val="kk-KZ"/>
        </w:rPr>
        <w:t xml:space="preserve">. </w:t>
      </w:r>
      <w:r w:rsidRPr="00B8506F">
        <w:t xml:space="preserve"> </w:t>
      </w:r>
      <w:r w:rsidRPr="00B8506F">
        <w:tab/>
        <w:t>Е</w:t>
      </w:r>
      <w:r w:rsidRPr="00B8506F">
        <w:rPr>
          <w:lang w:val="kk-KZ"/>
        </w:rPr>
        <w:t>гер</w:t>
      </w:r>
      <w:r w:rsidRPr="00B8506F">
        <w:t xml:space="preserve"> </w:t>
      </w:r>
      <w:r w:rsidRPr="00B8506F">
        <w:rPr>
          <w:position w:val="-30"/>
        </w:rPr>
        <w:object w:dxaOrig="1280" w:dyaOrig="680">
          <v:shape id="_x0000_i1057" type="#_x0000_t75" style="width:64pt;height:34pt" o:ole="" fillcolor="window">
            <v:imagedata r:id="rId76" o:title=""/>
          </v:shape>
          <o:OLEObject Type="Embed" ProgID="Equation.3" ShapeID="_x0000_i1057" DrawAspect="Content" ObjectID="_1609582627" r:id="rId77"/>
        </w:object>
      </w:r>
      <w:r w:rsidRPr="00B8506F">
        <w:t xml:space="preserve">, </w:t>
      </w:r>
      <w:r w:rsidRPr="00B8506F">
        <w:rPr>
          <w:lang w:val="kk-KZ"/>
        </w:rPr>
        <w:t>яғни</w:t>
      </w:r>
      <w:r w:rsidRPr="00B8506F">
        <w:rPr>
          <w:position w:val="-12"/>
        </w:rPr>
        <w:object w:dxaOrig="1020" w:dyaOrig="360">
          <v:shape id="_x0000_i1058" type="#_x0000_t75" style="width:51pt;height:18pt" o:ole="" fillcolor="window">
            <v:imagedata r:id="rId78" o:title=""/>
          </v:shape>
          <o:OLEObject Type="Embed" ProgID="Equation.3" ShapeID="_x0000_i1058" DrawAspect="Content" ObjectID="_1609582628" r:id="rId79"/>
        </w:object>
      </w:r>
      <w:r w:rsidRPr="00B8506F">
        <w:t xml:space="preserve"> </w:t>
      </w:r>
      <w:r w:rsidRPr="00B8506F">
        <w:rPr>
          <w:lang w:val="kk-KZ"/>
        </w:rPr>
        <w:lastRenderedPageBreak/>
        <w:t>немесе</w:t>
      </w:r>
      <w:r w:rsidRPr="00B8506F">
        <w:rPr>
          <w:position w:val="-24"/>
        </w:rPr>
        <w:object w:dxaOrig="2540" w:dyaOrig="639">
          <v:shape id="_x0000_i1059" type="#_x0000_t75" style="width:127pt;height:31.95pt" o:ole="" fillcolor="window">
            <v:imagedata r:id="rId80" o:title=""/>
          </v:shape>
          <o:OLEObject Type="Embed" ProgID="Equation.3" ShapeID="_x0000_i1059" DrawAspect="Content" ObjectID="_1609582629" r:id="rId81"/>
        </w:object>
      </w:r>
      <w:r w:rsidRPr="00B8506F">
        <w:t xml:space="preserve">, </w:t>
      </w:r>
      <w:r w:rsidRPr="00B8506F">
        <w:rPr>
          <w:lang w:val="kk-KZ"/>
        </w:rPr>
        <w:t>яғни жол айырымы вакуумдағы жарты толқынұзындығының жұ</w:t>
      </w:r>
      <w:proofErr w:type="gramStart"/>
      <w:r w:rsidRPr="00B8506F">
        <w:rPr>
          <w:lang w:val="kk-KZ"/>
        </w:rPr>
        <w:t>п</w:t>
      </w:r>
      <w:proofErr w:type="gramEnd"/>
      <w:r w:rsidRPr="00B8506F">
        <w:rPr>
          <w:lang w:val="kk-KZ"/>
        </w:rPr>
        <w:t xml:space="preserve"> санына тең болса, ол интерференциялық максимум шарты</w:t>
      </w:r>
      <w:r w:rsidRPr="00B8506F">
        <w:t xml:space="preserve">. </w:t>
      </w:r>
      <w:r w:rsidRPr="00B8506F">
        <w:rPr>
          <w:lang w:val="kk-KZ"/>
        </w:rPr>
        <w:t xml:space="preserve">Және бұл кезде </w:t>
      </w:r>
      <w:r w:rsidRPr="00B8506F">
        <w:t xml:space="preserve"> </w:t>
      </w:r>
      <w:r w:rsidRPr="00B8506F">
        <w:rPr>
          <w:position w:val="-12"/>
        </w:rPr>
        <w:object w:dxaOrig="1060" w:dyaOrig="360">
          <v:shape id="_x0000_i1060" type="#_x0000_t75" style="width:53pt;height:18pt" o:ole="" fillcolor="window">
            <v:imagedata r:id="rId82" o:title=""/>
          </v:shape>
          <o:OLEObject Type="Embed" ProgID="Equation.3" ShapeID="_x0000_i1060" DrawAspect="Content" ObjectID="_1609582630" r:id="rId83"/>
        </w:object>
      </w:r>
      <w:r w:rsidRPr="00B8506F">
        <w:t>.</w:t>
      </w:r>
    </w:p>
    <w:p w:rsidR="00B8506F" w:rsidRPr="00B8506F" w:rsidRDefault="00B8506F" w:rsidP="00B8506F">
      <w:pPr>
        <w:widowControl w:val="0"/>
        <w:tabs>
          <w:tab w:val="left" w:pos="426"/>
        </w:tabs>
        <w:jc w:val="both"/>
        <w:rPr>
          <w:lang w:val="kk-KZ"/>
        </w:rPr>
      </w:pPr>
      <w:r w:rsidRPr="00B8506F">
        <w:tab/>
      </w:r>
      <w:r w:rsidRPr="00B8506F">
        <w:rPr>
          <w:lang w:val="kk-KZ"/>
        </w:rPr>
        <w:t>Егер жол айырымы жарты толқынұзындықтарының тақ санына тең болса, яғни</w:t>
      </w:r>
      <w:r w:rsidRPr="00B8506F">
        <w:t xml:space="preserve"> </w:t>
      </w:r>
      <w:r w:rsidRPr="00B8506F">
        <w:rPr>
          <w:position w:val="-24"/>
        </w:rPr>
        <w:object w:dxaOrig="3000" w:dyaOrig="639">
          <v:shape id="_x0000_i1061" type="#_x0000_t75" style="width:150pt;height:31.95pt" o:ole="" fillcolor="window">
            <v:imagedata r:id="rId84" o:title=""/>
          </v:shape>
          <o:OLEObject Type="Embed" ProgID="Equation.3" ShapeID="_x0000_i1061" DrawAspect="Content" ObjectID="_1609582631" r:id="rId85"/>
        </w:object>
      </w:r>
      <w:r w:rsidRPr="00B8506F">
        <w:t xml:space="preserve">, </w:t>
      </w:r>
      <w:r w:rsidRPr="00B8506F">
        <w:rPr>
          <w:lang w:val="kk-KZ"/>
        </w:rPr>
        <w:t>онда Р нүктесіндегі тербелістер қарсыфазалы жасалады</w:t>
      </w:r>
      <w:r w:rsidRPr="00B8506F">
        <w:t xml:space="preserve">. </w:t>
      </w:r>
      <w:r w:rsidRPr="00B8506F">
        <w:rPr>
          <w:lang w:val="kk-KZ"/>
        </w:rPr>
        <w:t xml:space="preserve">Бұл интерференцияның </w:t>
      </w:r>
      <w:r w:rsidRPr="00B8506F">
        <w:rPr>
          <w:u w:val="single"/>
          <w:lang w:val="kk-KZ"/>
        </w:rPr>
        <w:t>мимнимум шарты</w:t>
      </w:r>
      <w:r w:rsidRPr="00B8506F">
        <w:rPr>
          <w:lang w:val="kk-KZ"/>
        </w:rPr>
        <w:t>.</w:t>
      </w:r>
    </w:p>
    <w:p w:rsidR="00B8506F" w:rsidRPr="00B8506F" w:rsidRDefault="00B8506F" w:rsidP="00B8506F">
      <w:pPr>
        <w:widowControl w:val="0"/>
        <w:tabs>
          <w:tab w:val="left" w:pos="426"/>
        </w:tabs>
        <w:jc w:val="both"/>
      </w:pPr>
      <w:r w:rsidRPr="00B8506F">
        <w:tab/>
      </w:r>
      <w:r w:rsidRPr="00B8506F">
        <w:rPr>
          <w:lang w:val="kk-KZ"/>
        </w:rPr>
        <w:t xml:space="preserve">Когерентті толқындардың бірі-бірін  жапқан болатын аймақты </w:t>
      </w:r>
      <w:r w:rsidRPr="00B8506F">
        <w:rPr>
          <w:u w:val="single"/>
          <w:lang w:val="kk-KZ"/>
        </w:rPr>
        <w:t>интерференция өрісі</w:t>
      </w:r>
      <w:r w:rsidRPr="00B8506F">
        <w:rPr>
          <w:lang w:val="kk-KZ"/>
        </w:rPr>
        <w:t xml:space="preserve"> деп атайды.</w:t>
      </w:r>
      <w:r w:rsidRPr="00B8506F">
        <w:t xml:space="preserve"> </w:t>
      </w:r>
      <w:r w:rsidRPr="00B8506F">
        <w:rPr>
          <w:lang w:val="kk-KZ"/>
        </w:rPr>
        <w:t>Аймақтың барлық жерлерінде жарық интенсивтіліктің максимум және минимумдары орындары алмасулы</w:t>
      </w:r>
      <w:r w:rsidRPr="00B8506F">
        <w:t>.</w:t>
      </w:r>
    </w:p>
    <w:p w:rsidR="00B8506F" w:rsidRPr="00B8506F" w:rsidRDefault="00B8506F" w:rsidP="00B8506F">
      <w:pPr>
        <w:widowControl w:val="0"/>
        <w:tabs>
          <w:tab w:val="left" w:pos="426"/>
        </w:tabs>
        <w:jc w:val="both"/>
      </w:pPr>
      <w:bookmarkStart w:id="8" w:name="_Hlt86240307"/>
      <w:bookmarkEnd w:id="8"/>
      <w:r w:rsidRPr="00B8506F">
        <w:rPr>
          <w:u w:val="single"/>
          <w:lang w:val="kk-KZ"/>
        </w:rPr>
        <w:t xml:space="preserve">Интенсивтіліктің максимумы </w:t>
      </w:r>
      <w:r w:rsidRPr="00B8506F">
        <w:rPr>
          <w:lang w:val="kk-KZ"/>
        </w:rPr>
        <w:t xml:space="preserve">мына мәндерінде бақыланады </w:t>
      </w:r>
      <w:r w:rsidRPr="00B8506F">
        <w:rPr>
          <w:u w:val="single"/>
          <w:lang w:val="kk-KZ"/>
        </w:rPr>
        <w:t xml:space="preserve"> </w:t>
      </w:r>
    </w:p>
    <w:p w:rsidR="00B8506F" w:rsidRPr="00B8506F" w:rsidRDefault="00B8506F" w:rsidP="00B8506F">
      <w:pPr>
        <w:widowControl w:val="0"/>
        <w:tabs>
          <w:tab w:val="left" w:pos="426"/>
        </w:tabs>
        <w:jc w:val="both"/>
      </w:pPr>
      <w:r w:rsidRPr="00B8506F">
        <w:rPr>
          <w:position w:val="-24"/>
        </w:rPr>
        <w:object w:dxaOrig="2580" w:dyaOrig="639">
          <v:shape id="_x0000_i1062" type="#_x0000_t75" style="width:129pt;height:31.95pt" o:ole="" fillcolor="window">
            <v:imagedata r:id="rId86" o:title=""/>
          </v:shape>
          <o:OLEObject Type="Embed" ProgID="Equation.3" ShapeID="_x0000_i1062" DrawAspect="Content" ObjectID="_1609582632" r:id="rId87"/>
        </w:object>
      </w:r>
      <w:r w:rsidRPr="00B8506F">
        <w:t>.</w:t>
      </w:r>
    </w:p>
    <w:p w:rsidR="00B8506F" w:rsidRPr="00B8506F" w:rsidRDefault="00B8506F" w:rsidP="00B8506F">
      <w:pPr>
        <w:pStyle w:val="a3"/>
        <w:widowControl w:val="0"/>
        <w:tabs>
          <w:tab w:val="left" w:pos="426"/>
        </w:tabs>
        <w:rPr>
          <w:sz w:val="24"/>
        </w:rPr>
      </w:pPr>
      <w:proofErr w:type="spellStart"/>
      <w:r w:rsidRPr="00B8506F">
        <w:rPr>
          <w:sz w:val="24"/>
        </w:rPr>
        <w:t>X</w:t>
      </w:r>
      <w:r w:rsidRPr="00B8506F">
        <w:rPr>
          <w:sz w:val="24"/>
          <w:vertAlign w:val="subscript"/>
        </w:rPr>
        <w:t>m</w:t>
      </w:r>
      <w:proofErr w:type="spellEnd"/>
      <w:r w:rsidRPr="00B8506F">
        <w:rPr>
          <w:sz w:val="24"/>
        </w:rPr>
        <w:t xml:space="preserve"> </w:t>
      </w:r>
      <w:r w:rsidRPr="00B8506F">
        <w:rPr>
          <w:sz w:val="24"/>
          <w:lang w:val="kk-KZ"/>
        </w:rPr>
        <w:t xml:space="preserve">шама </w:t>
      </w:r>
      <w:r w:rsidRPr="00B8506F">
        <w:rPr>
          <w:sz w:val="24"/>
        </w:rPr>
        <w:t xml:space="preserve">«0» </w:t>
      </w:r>
      <w:r w:rsidRPr="00B8506F">
        <w:rPr>
          <w:sz w:val="24"/>
          <w:lang w:val="kk-KZ"/>
        </w:rPr>
        <w:t xml:space="preserve">максимумдан нөмері </w:t>
      </w:r>
      <w:r w:rsidRPr="00B8506F">
        <w:rPr>
          <w:sz w:val="24"/>
        </w:rPr>
        <w:t>«m»</w:t>
      </w:r>
      <w:r w:rsidRPr="00B8506F">
        <w:rPr>
          <w:sz w:val="24"/>
          <w:lang w:val="kk-KZ"/>
        </w:rPr>
        <w:t xml:space="preserve"> максимумға дейін ара қашықтық</w:t>
      </w:r>
      <w:proofErr w:type="gramStart"/>
      <w:r w:rsidRPr="00B8506F">
        <w:rPr>
          <w:sz w:val="24"/>
          <w:lang w:val="kk-KZ"/>
        </w:rPr>
        <w:t>ты</w:t>
      </w:r>
      <w:proofErr w:type="gramEnd"/>
      <w:r w:rsidRPr="00B8506F">
        <w:rPr>
          <w:sz w:val="24"/>
          <w:lang w:val="kk-KZ"/>
        </w:rPr>
        <w:t xml:space="preserve"> анықтайды</w:t>
      </w:r>
      <w:r w:rsidRPr="00B8506F">
        <w:rPr>
          <w:sz w:val="24"/>
        </w:rPr>
        <w:t>.</w:t>
      </w:r>
    </w:p>
    <w:p w:rsidR="00B8506F" w:rsidRPr="00B8506F" w:rsidRDefault="00B8506F" w:rsidP="00B8506F">
      <w:pPr>
        <w:widowControl w:val="0"/>
        <w:tabs>
          <w:tab w:val="left" w:pos="426"/>
        </w:tabs>
        <w:jc w:val="both"/>
      </w:pPr>
      <w:r w:rsidRPr="00B8506F">
        <w:rPr>
          <w:u w:val="single"/>
          <w:lang w:val="kk-KZ"/>
        </w:rPr>
        <w:t>Интенсивтіліктің минимум</w:t>
      </w:r>
      <w:r w:rsidRPr="00B8506F">
        <w:rPr>
          <w:lang w:val="kk-KZ"/>
        </w:rPr>
        <w:t xml:space="preserve"> координаталары мына шарттынан анықталады</w:t>
      </w:r>
      <w:r w:rsidRPr="00B8506F">
        <w:t>:</w:t>
      </w:r>
    </w:p>
    <w:p w:rsidR="00B8506F" w:rsidRPr="00B8506F" w:rsidRDefault="00B8506F" w:rsidP="00B8506F">
      <w:pPr>
        <w:widowControl w:val="0"/>
        <w:tabs>
          <w:tab w:val="left" w:pos="426"/>
        </w:tabs>
        <w:jc w:val="both"/>
      </w:pPr>
      <w:r w:rsidRPr="00B8506F">
        <w:rPr>
          <w:position w:val="-24"/>
        </w:rPr>
        <w:object w:dxaOrig="2220" w:dyaOrig="639">
          <v:shape id="_x0000_i1063" type="#_x0000_t75" style="width:111pt;height:31.95pt" o:ole="" fillcolor="window">
            <v:imagedata r:id="rId88" o:title=""/>
          </v:shape>
          <o:OLEObject Type="Embed" ProgID="Equation.3" ShapeID="_x0000_i1063" DrawAspect="Content" ObjectID="_1609582633" r:id="rId89"/>
        </w:object>
      </w:r>
      <w:r w:rsidRPr="00B8506F">
        <w:t xml:space="preserve">, </w:t>
      </w:r>
      <w:proofErr w:type="gramStart"/>
      <w:r w:rsidRPr="00B8506F">
        <w:rPr>
          <w:lang w:val="kk-KZ"/>
        </w:rPr>
        <w:t>м</w:t>
      </w:r>
      <w:proofErr w:type="gramEnd"/>
      <w:r w:rsidRPr="00B8506F">
        <w:rPr>
          <w:lang w:val="kk-KZ"/>
        </w:rPr>
        <w:t xml:space="preserve">ұндағы </w:t>
      </w:r>
      <w:r w:rsidRPr="00B8506F">
        <w:t xml:space="preserve"> m=0,1,2,…</w:t>
      </w:r>
    </w:p>
    <w:p w:rsidR="00B8506F" w:rsidRPr="00B8506F" w:rsidRDefault="00B8506F" w:rsidP="00B8506F">
      <w:pPr>
        <w:widowControl w:val="0"/>
        <w:tabs>
          <w:tab w:val="left" w:pos="426"/>
        </w:tabs>
        <w:jc w:val="both"/>
        <w:rPr>
          <w:lang w:val="kk-KZ"/>
        </w:rPr>
      </w:pPr>
      <w:r w:rsidRPr="00B8506F">
        <w:tab/>
      </w:r>
      <w:r w:rsidRPr="00B8506F">
        <w:rPr>
          <w:lang w:val="kk-KZ"/>
        </w:rPr>
        <w:t>Екі іргелес көрші максимум интенсивтіліктер арасының қашықтығын –</w:t>
      </w:r>
      <w:r w:rsidRPr="00B8506F">
        <w:rPr>
          <w:u w:val="single"/>
          <w:lang w:val="kk-KZ"/>
        </w:rPr>
        <w:t>интерференциялық жолақтар арасының қашықтығы</w:t>
      </w:r>
      <w:r w:rsidRPr="00B8506F">
        <w:rPr>
          <w:lang w:val="kk-KZ"/>
        </w:rPr>
        <w:t xml:space="preserve">, ал екі минимум интенсивтіліктер арасын – </w:t>
      </w:r>
      <w:r w:rsidRPr="00B8506F">
        <w:rPr>
          <w:u w:val="single"/>
          <w:lang w:val="kk-KZ"/>
        </w:rPr>
        <w:t>интерференциялық жолақтар ені</w:t>
      </w:r>
      <w:r w:rsidRPr="00B8506F">
        <w:rPr>
          <w:lang w:val="kk-KZ"/>
        </w:rPr>
        <w:t xml:space="preserve"> деп атаймыз. Сонда жолақтардың арасы мен жолақтардың ені бірдей мәнді болатынын байқаймыз </w:t>
      </w:r>
      <w:r w:rsidRPr="00B8506F">
        <w:rPr>
          <w:position w:val="-24"/>
        </w:rPr>
        <w:object w:dxaOrig="960" w:dyaOrig="620">
          <v:shape id="_x0000_i1064" type="#_x0000_t75" style="width:48pt;height:31pt" o:ole="" fillcolor="window">
            <v:imagedata r:id="rId90" o:title=""/>
          </v:shape>
          <o:OLEObject Type="Embed" ProgID="Equation.3" ShapeID="_x0000_i1064" DrawAspect="Content" ObjectID="_1609582634" r:id="rId91"/>
        </w:object>
      </w:r>
      <w:r w:rsidRPr="00B8506F">
        <w:rPr>
          <w:lang w:val="kk-KZ"/>
        </w:rPr>
        <w:t xml:space="preserve">. </w:t>
      </w:r>
    </w:p>
    <w:p w:rsidR="00B8506F" w:rsidRPr="00B8506F" w:rsidRDefault="00B8506F" w:rsidP="00B8506F">
      <w:pPr>
        <w:widowControl w:val="0"/>
        <w:tabs>
          <w:tab w:val="left" w:pos="426"/>
        </w:tabs>
        <w:jc w:val="both"/>
        <w:rPr>
          <w:lang w:val="kk-KZ"/>
        </w:rPr>
      </w:pPr>
      <w:r w:rsidRPr="00B8506F">
        <w:rPr>
          <w:lang w:val="kk-KZ"/>
        </w:rPr>
        <w:tab/>
      </w:r>
      <w:r w:rsidRPr="00B8506F">
        <w:sym w:font="Symbol" w:char="F044"/>
      </w:r>
      <w:r w:rsidRPr="00B8506F">
        <w:rPr>
          <w:lang w:val="kk-KZ"/>
        </w:rPr>
        <w:t xml:space="preserve">x өлшеп және  L және d мәндерін біле отырып, </w:t>
      </w:r>
      <w:r w:rsidRPr="00B8506F">
        <w:sym w:font="Symbol" w:char="F06C"/>
      </w:r>
      <w:r w:rsidRPr="00B8506F">
        <w:rPr>
          <w:lang w:val="kk-KZ"/>
        </w:rPr>
        <w:t>-нің шамасын анықтауға болады. Дәл осындай жарық интерференциясы жөніндегі тәжірибелерге сүйеніп, ғалымдар әр түрлі түсті жарықтың толқын ұзындықтарын өлшеген болатын. Спектрдің қызғылт сары –қызыл участкесіне үлкенірек толқын ұзындықтар сәйкес келеді (</w:t>
      </w:r>
      <w:r w:rsidRPr="00B8506F">
        <w:sym w:font="Symbol" w:char="F06C"/>
      </w:r>
      <w:r w:rsidRPr="00B8506F">
        <w:rPr>
          <w:vertAlign w:val="subscript"/>
          <w:lang w:val="kk-KZ"/>
        </w:rPr>
        <w:t>к</w:t>
      </w:r>
      <w:r w:rsidRPr="00B8506F">
        <w:rPr>
          <w:lang w:val="kk-KZ"/>
        </w:rPr>
        <w:t>=780-600нм), ал  көк-күлгінге  – қысқашалары(</w:t>
      </w:r>
      <w:r w:rsidRPr="00B8506F">
        <w:sym w:font="Symbol" w:char="F06C"/>
      </w:r>
      <w:r w:rsidRPr="00B8506F">
        <w:rPr>
          <w:vertAlign w:val="subscript"/>
          <w:lang w:val="kk-KZ"/>
        </w:rPr>
        <w:t>ф</w:t>
      </w:r>
      <w:r w:rsidRPr="00B8506F">
        <w:rPr>
          <w:lang w:val="kk-KZ"/>
        </w:rPr>
        <w:t>=480-420нм).</w:t>
      </w:r>
    </w:p>
    <w:p w:rsidR="00B8506F" w:rsidRPr="00B8506F" w:rsidRDefault="00B8506F" w:rsidP="00B8506F">
      <w:pPr>
        <w:pStyle w:val="3"/>
        <w:tabs>
          <w:tab w:val="left" w:pos="426"/>
        </w:tabs>
        <w:spacing w:before="0" w:after="0"/>
        <w:jc w:val="both"/>
        <w:rPr>
          <w:rFonts w:ascii="Times New Roman" w:hAnsi="Times New Roman" w:cs="Times New Roman"/>
          <w:b w:val="0"/>
          <w:sz w:val="24"/>
          <w:szCs w:val="24"/>
          <w:lang w:val="kk-KZ"/>
        </w:rPr>
      </w:pPr>
      <w:bookmarkStart w:id="9" w:name="_Toc86239597"/>
      <w:bookmarkStart w:id="10" w:name="_Toc142238118"/>
      <w:r w:rsidRPr="00B8506F">
        <w:rPr>
          <w:rFonts w:ascii="Times New Roman" w:hAnsi="Times New Roman" w:cs="Times New Roman"/>
          <w:b w:val="0"/>
          <w:sz w:val="24"/>
          <w:szCs w:val="24"/>
          <w:lang w:val="kk-KZ"/>
        </w:rPr>
        <w:t>6. Жұқа пленкалардағы интерференциясы.</w:t>
      </w:r>
      <w:bookmarkEnd w:id="9"/>
      <w:bookmarkEnd w:id="10"/>
    </w:p>
    <w:p w:rsidR="00B8506F" w:rsidRPr="00B8506F" w:rsidRDefault="00B8506F" w:rsidP="00B8506F">
      <w:pPr>
        <w:widowControl w:val="0"/>
        <w:tabs>
          <w:tab w:val="left" w:pos="426"/>
        </w:tabs>
        <w:jc w:val="both"/>
        <w:rPr>
          <w:lang w:val="kk-KZ"/>
        </w:rPr>
      </w:pPr>
      <w:r w:rsidRPr="00B8506F">
        <w:rPr>
          <w:noProof/>
        </w:rPr>
        <w:pict>
          <v:shape id="_x0000_s1032" type="#_x0000_t75" style="position:absolute;left:0;text-align:left;margin-left:9pt;margin-top:46.2pt;width:202pt;height:135pt;z-index:251665408" fillcolor="window">
            <v:imagedata r:id="rId92" o:title=""/>
            <w10:wrap type="square" side="right"/>
          </v:shape>
          <o:OLEObject Type="Embed" ProgID="Word.Picture.8" ShapeID="_x0000_s1032" DrawAspect="Content" ObjectID="_1609582795" r:id="rId93"/>
        </w:pict>
      </w:r>
      <w:r w:rsidRPr="00B8506F">
        <w:rPr>
          <w:lang w:val="kk-KZ"/>
        </w:rPr>
        <w:tab/>
        <w:t xml:space="preserve">Жарық сәулелері жұқа пленка(немесе қалың мөлдір пластинка) арқылы өткенде, не шағылғанда, олардың бетіндее белгілі жағдайда когеренттік сәулелер пайда болады. Плека деп жұқа мөлдір қабатты айтады. Оның қалыңдығы жарық толқынның ұзындығымен салыстырылады. Ал пластинка деп, қалыңдығы толқын ұзындығынан әлденеше есе көп, мөлдір қабатты айтады. Пластинкада (не пленкада) интерференцияның пайда болу себебі, жарық сәулелерінің оның үстіңгі және төменгі беттерінен шағылуларынан болады. Қарастырылатын жазық параллель мөлдір пластинкамыздың сыну көрсеткіші </w:t>
      </w:r>
      <w:r w:rsidRPr="00B8506F">
        <w:rPr>
          <w:i/>
          <w:lang w:val="kk-KZ"/>
        </w:rPr>
        <w:t>n</w:t>
      </w:r>
      <w:r w:rsidRPr="00B8506F">
        <w:rPr>
          <w:lang w:val="kk-KZ"/>
        </w:rPr>
        <w:t xml:space="preserve"> және ол ауада орналасқан болсын. </w:t>
      </w:r>
    </w:p>
    <w:p w:rsidR="00B8506F" w:rsidRPr="00B8506F" w:rsidRDefault="00B8506F" w:rsidP="00B8506F">
      <w:pPr>
        <w:widowControl w:val="0"/>
        <w:tabs>
          <w:tab w:val="left" w:pos="426"/>
        </w:tabs>
        <w:jc w:val="both"/>
        <w:rPr>
          <w:lang w:val="kk-KZ"/>
        </w:rPr>
      </w:pPr>
      <w:r w:rsidRPr="00B8506F">
        <w:rPr>
          <w:lang w:val="kk-KZ"/>
        </w:rPr>
        <w:tab/>
        <w:t xml:space="preserve">Пластинкадан өткен сәулелерден пайда болатын интерференциялық сурет көмескі болады. Оның себебі, пластинкадан жарық өткенде интенсивтілігі нашарлайды. Сондықтан біз мәселемізді шешуді шағылған сәулелер үшін қарастырайық. С нүктесінен 1-ші шағылған сәулеге CD перпендикулярын түсіреміз. 1-ші және 2-ші сәулелердің оптикалық жол айырымы мынадай болады </w:t>
      </w:r>
      <w:r w:rsidRPr="00B8506F">
        <w:rPr>
          <w:position w:val="-24"/>
          <w:lang w:val="kk-KZ"/>
        </w:rPr>
        <w:object w:dxaOrig="2820" w:dyaOrig="620">
          <v:shape id="_x0000_i1065" type="#_x0000_t75" style="width:141pt;height:31pt" o:ole="">
            <v:imagedata r:id="rId94" o:title=""/>
          </v:shape>
          <o:OLEObject Type="Embed" ProgID="Equation.3" ShapeID="_x0000_i1065" DrawAspect="Content" ObjectID="_1609582635" r:id="rId95"/>
        </w:object>
      </w:r>
      <w:r w:rsidRPr="00B8506F">
        <w:rPr>
          <w:lang w:val="kk-KZ"/>
        </w:rPr>
        <w:t xml:space="preserve">(бұл өрнекте </w:t>
      </w:r>
      <w:r w:rsidRPr="00B8506F">
        <w:rPr>
          <w:i/>
          <w:lang w:val="kk-KZ"/>
        </w:rPr>
        <w:t>n</w:t>
      </w:r>
      <w:r w:rsidRPr="00B8506F">
        <w:rPr>
          <w:lang w:val="kk-KZ"/>
        </w:rPr>
        <w:t xml:space="preserve"> –ді көбейту себебіміз сыну көрсеткіші </w:t>
      </w:r>
      <w:r w:rsidRPr="00B8506F">
        <w:rPr>
          <w:i/>
          <w:lang w:val="kk-KZ"/>
        </w:rPr>
        <w:t>n-ге</w:t>
      </w:r>
      <w:r w:rsidRPr="00B8506F">
        <w:rPr>
          <w:lang w:val="kk-KZ"/>
        </w:rPr>
        <w:t xml:space="preserve"> тең ортада жарық жылдамдығы </w:t>
      </w:r>
      <w:r w:rsidRPr="00B8506F">
        <w:rPr>
          <w:i/>
          <w:lang w:val="kk-KZ"/>
        </w:rPr>
        <w:t>n</w:t>
      </w:r>
      <w:r w:rsidRPr="00B8506F">
        <w:rPr>
          <w:lang w:val="kk-KZ"/>
        </w:rPr>
        <w:t xml:space="preserve"> есе азаяды, </w:t>
      </w:r>
      <w:r w:rsidRPr="00B8506F">
        <w:rPr>
          <w:position w:val="-6"/>
          <w:lang w:val="kk-KZ"/>
        </w:rPr>
        <w:object w:dxaOrig="480" w:dyaOrig="279">
          <v:shape id="_x0000_i1066" type="#_x0000_t75" style="width:24pt;height:13.95pt" o:ole="">
            <v:imagedata r:id="rId96" o:title=""/>
          </v:shape>
          <o:OLEObject Type="Embed" ProgID="Equation.3" ShapeID="_x0000_i1066" DrawAspect="Content" ObjectID="_1609582636" r:id="rId97"/>
        </w:object>
      </w:r>
      <w:r w:rsidRPr="00B8506F">
        <w:rPr>
          <w:lang w:val="kk-KZ"/>
        </w:rPr>
        <w:t xml:space="preserve">-қосымша толқын ұзындығы). </w:t>
      </w:r>
      <w:r w:rsidRPr="00B8506F">
        <w:rPr>
          <w:position w:val="-6"/>
          <w:lang w:val="kk-KZ"/>
        </w:rPr>
        <w:object w:dxaOrig="480" w:dyaOrig="279">
          <v:shape id="_x0000_i1067" type="#_x0000_t75" style="width:24pt;height:13.95pt" o:ole="">
            <v:imagedata r:id="rId98" o:title=""/>
          </v:shape>
          <o:OLEObject Type="Embed" ProgID="Equation.3" ShapeID="_x0000_i1067" DrawAspect="Content" ObjectID="_1609582637" r:id="rId99"/>
        </w:object>
      </w:r>
      <w:r w:rsidRPr="00B8506F">
        <w:rPr>
          <w:lang w:val="kk-KZ"/>
        </w:rPr>
        <w:t xml:space="preserve">-ні қосу себебіміз, жарық сәулесінің ауа мен пластинка </w:t>
      </w:r>
      <w:r w:rsidRPr="00B8506F">
        <w:rPr>
          <w:lang w:val="kk-KZ"/>
        </w:rPr>
        <w:lastRenderedPageBreak/>
        <w:t xml:space="preserve">шекарасында шағылуы нәтижесінде, оның фазасы </w:t>
      </w:r>
      <w:r w:rsidRPr="00B8506F">
        <w:rPr>
          <w:position w:val="-6"/>
          <w:lang w:val="kk-KZ"/>
        </w:rPr>
        <w:object w:dxaOrig="220" w:dyaOrig="220">
          <v:shape id="_x0000_i1068" type="#_x0000_t75" style="width:11pt;height:11pt" o:ole="">
            <v:imagedata r:id="rId100" o:title=""/>
          </v:shape>
          <o:OLEObject Type="Embed" ProgID="Equation.3" ShapeID="_x0000_i1068" DrawAspect="Content" ObjectID="_1609582638" r:id="rId101"/>
        </w:object>
      </w:r>
      <w:r w:rsidRPr="00B8506F">
        <w:rPr>
          <w:lang w:val="kk-KZ"/>
        </w:rPr>
        <w:t xml:space="preserve">-ге өзгеретіндігінен болады. Суреттен мынаны табамыз </w:t>
      </w:r>
      <w:r w:rsidRPr="00B8506F">
        <w:rPr>
          <w:position w:val="-10"/>
          <w:lang w:val="kk-KZ"/>
        </w:rPr>
        <w:object w:dxaOrig="1719" w:dyaOrig="320">
          <v:shape id="_x0000_i1069" type="#_x0000_t75" style="width:85.95pt;height:16pt" o:ole="">
            <v:imagedata r:id="rId102" o:title=""/>
          </v:shape>
          <o:OLEObject Type="Embed" ProgID="Equation.3" ShapeID="_x0000_i1069" DrawAspect="Content" ObjectID="_1609582639" r:id="rId103"/>
        </w:object>
      </w:r>
      <w:r w:rsidRPr="00B8506F">
        <w:rPr>
          <w:lang w:val="kk-KZ"/>
        </w:rPr>
        <w:t xml:space="preserve">  </w:t>
      </w:r>
      <w:r w:rsidRPr="00B8506F">
        <w:rPr>
          <w:position w:val="-6"/>
          <w:lang w:val="kk-KZ"/>
        </w:rPr>
        <w:object w:dxaOrig="1380" w:dyaOrig="279">
          <v:shape id="_x0000_i1070" type="#_x0000_t75" style="width:69pt;height:13.95pt" o:ole="">
            <v:imagedata r:id="rId104" o:title=""/>
          </v:shape>
          <o:OLEObject Type="Embed" ProgID="Equation.3" ShapeID="_x0000_i1070" DrawAspect="Content" ObjectID="_1609582640" r:id="rId105"/>
        </w:object>
      </w:r>
    </w:p>
    <w:p w:rsidR="00B8506F" w:rsidRPr="00B8506F" w:rsidRDefault="00B8506F" w:rsidP="00B8506F">
      <w:pPr>
        <w:widowControl w:val="0"/>
        <w:tabs>
          <w:tab w:val="left" w:pos="426"/>
        </w:tabs>
        <w:jc w:val="both"/>
        <w:rPr>
          <w:lang w:val="kk-KZ"/>
        </w:rPr>
      </w:pPr>
      <w:r w:rsidRPr="00B8506F">
        <w:rPr>
          <w:position w:val="-6"/>
          <w:lang w:val="kk-KZ"/>
        </w:rPr>
        <w:object w:dxaOrig="1420" w:dyaOrig="279">
          <v:shape id="_x0000_i1071" type="#_x0000_t75" style="width:71pt;height:13.95pt" o:ole="">
            <v:imagedata r:id="rId106" o:title=""/>
          </v:shape>
          <o:OLEObject Type="Embed" ProgID="Equation.3" ShapeID="_x0000_i1071" DrawAspect="Content" ObjectID="_1609582641" r:id="rId107"/>
        </w:object>
      </w:r>
      <w:r w:rsidRPr="00B8506F">
        <w:rPr>
          <w:lang w:val="kk-KZ"/>
        </w:rPr>
        <w:t xml:space="preserve">, </w:t>
      </w:r>
      <w:r w:rsidRPr="00B8506F">
        <w:rPr>
          <w:position w:val="-10"/>
          <w:lang w:val="kk-KZ"/>
        </w:rPr>
        <w:object w:dxaOrig="2180" w:dyaOrig="320">
          <v:shape id="_x0000_i1072" type="#_x0000_t75" style="width:109pt;height:16pt" o:ole="">
            <v:imagedata r:id="rId108" o:title=""/>
          </v:shape>
          <o:OLEObject Type="Embed" ProgID="Equation.3" ShapeID="_x0000_i1072" DrawAspect="Content" ObjectID="_1609582642" r:id="rId109"/>
        </w:object>
      </w:r>
      <w:r w:rsidRPr="00B8506F">
        <w:rPr>
          <w:lang w:val="kk-KZ"/>
        </w:rPr>
        <w:t xml:space="preserve">. Сондықтан </w:t>
      </w:r>
      <w:r w:rsidRPr="00B8506F">
        <w:rPr>
          <w:position w:val="-10"/>
          <w:lang w:val="kk-KZ"/>
        </w:rPr>
        <w:object w:dxaOrig="3580" w:dyaOrig="360">
          <v:shape id="_x0000_i1073" type="#_x0000_t75" style="width:179pt;height:18pt" o:ole="">
            <v:imagedata r:id="rId110" o:title=""/>
          </v:shape>
          <o:OLEObject Type="Embed" ProgID="Equation.3" ShapeID="_x0000_i1073" DrawAspect="Content" ObjectID="_1609582643" r:id="rId111"/>
        </w:object>
      </w:r>
      <w:r w:rsidRPr="00B8506F">
        <w:rPr>
          <w:lang w:val="kk-KZ"/>
        </w:rPr>
        <w:t xml:space="preserve">  Дельта үшін өрнегіне мәндерін қойып жол айырымын табамыз </w:t>
      </w:r>
      <w:r w:rsidRPr="00B8506F">
        <w:rPr>
          <w:position w:val="-24"/>
          <w:lang w:val="kk-KZ"/>
        </w:rPr>
        <w:object w:dxaOrig="4840" w:dyaOrig="620">
          <v:shape id="_x0000_i1074" type="#_x0000_t75" style="width:242pt;height:31pt" o:ole="">
            <v:imagedata r:id="rId112" o:title=""/>
          </v:shape>
          <o:OLEObject Type="Embed" ProgID="Equation.3" ShapeID="_x0000_i1074" DrawAspect="Content" ObjectID="_1609582644" r:id="rId113"/>
        </w:object>
      </w:r>
      <w:r w:rsidRPr="00B8506F">
        <w:rPr>
          <w:lang w:val="kk-KZ"/>
        </w:rPr>
        <w:t xml:space="preserve"> , немесе </w:t>
      </w:r>
      <w:r w:rsidRPr="00B8506F">
        <w:rPr>
          <w:position w:val="-6"/>
          <w:lang w:val="kk-KZ"/>
        </w:rPr>
        <w:object w:dxaOrig="1980" w:dyaOrig="279">
          <v:shape id="_x0000_i1075" type="#_x0000_t75" style="width:99pt;height:13.95pt" o:ole="">
            <v:imagedata r:id="rId114" o:title=""/>
          </v:shape>
          <o:OLEObject Type="Embed" ProgID="Equation.3" ShapeID="_x0000_i1075" DrawAspect="Content" ObjectID="_1609582645" r:id="rId115"/>
        </w:object>
      </w:r>
      <w:r w:rsidRPr="00B8506F">
        <w:rPr>
          <w:lang w:val="kk-KZ"/>
        </w:rPr>
        <w:t>.</w:t>
      </w:r>
    </w:p>
    <w:p w:rsidR="00B8506F" w:rsidRPr="00B8506F" w:rsidRDefault="00B8506F" w:rsidP="00B8506F">
      <w:pPr>
        <w:widowControl w:val="0"/>
        <w:tabs>
          <w:tab w:val="left" w:pos="426"/>
        </w:tabs>
        <w:jc w:val="both"/>
        <w:rPr>
          <w:lang w:val="kk-KZ"/>
        </w:rPr>
      </w:pPr>
      <w:r w:rsidRPr="00B8506F">
        <w:rPr>
          <w:lang w:val="kk-KZ"/>
        </w:rPr>
        <w:tab/>
        <w:t xml:space="preserve">Бұл өрнек пластинка екі жағынан да бірдей ортамен  қоршалған жағдай үшін дұрыс. </w:t>
      </w:r>
    </w:p>
    <w:p w:rsidR="00B8506F" w:rsidRPr="00B8506F" w:rsidRDefault="00B8506F" w:rsidP="00B8506F">
      <w:pPr>
        <w:widowControl w:val="0"/>
        <w:tabs>
          <w:tab w:val="left" w:pos="426"/>
        </w:tabs>
        <w:jc w:val="both"/>
        <w:rPr>
          <w:lang w:val="kk-KZ"/>
        </w:rPr>
      </w:pPr>
      <w:r w:rsidRPr="00B8506F">
        <w:rPr>
          <w:lang w:val="kk-KZ"/>
        </w:rPr>
        <w:tab/>
        <w:t xml:space="preserve">Егер </w:t>
      </w:r>
      <w:r w:rsidRPr="00B8506F">
        <w:rPr>
          <w:position w:val="-6"/>
          <w:lang w:val="kk-KZ"/>
        </w:rPr>
        <w:object w:dxaOrig="1200" w:dyaOrig="279">
          <v:shape id="_x0000_i1076" type="#_x0000_t75" style="width:60pt;height:13.95pt" o:ole="">
            <v:imagedata r:id="rId116" o:title=""/>
          </v:shape>
          <o:OLEObject Type="Embed" ProgID="Equation.3" ShapeID="_x0000_i1076" DrawAspect="Content" ObjectID="_1609582646" r:id="rId117"/>
        </w:object>
      </w:r>
      <w:r w:rsidRPr="00B8506F">
        <w:rPr>
          <w:lang w:val="kk-KZ"/>
        </w:rPr>
        <w:t xml:space="preserve"> болса, максимум болады. Ендеше максимум және минимум шарттары бойынша былай жазамыз</w:t>
      </w:r>
    </w:p>
    <w:p w:rsidR="00B8506F" w:rsidRPr="00B8506F" w:rsidRDefault="00B8506F" w:rsidP="00B8506F">
      <w:pPr>
        <w:widowControl w:val="0"/>
        <w:tabs>
          <w:tab w:val="left" w:pos="426"/>
        </w:tabs>
        <w:jc w:val="both"/>
        <w:rPr>
          <w:lang w:val="kk-KZ"/>
        </w:rPr>
      </w:pPr>
      <w:r w:rsidRPr="00B8506F">
        <w:rPr>
          <w:position w:val="-24"/>
          <w:lang w:val="kk-KZ"/>
        </w:rPr>
        <w:object w:dxaOrig="2840" w:dyaOrig="620">
          <v:shape id="_x0000_i1077" type="#_x0000_t75" style="width:142pt;height:31pt" o:ole="">
            <v:imagedata r:id="rId118" o:title=""/>
          </v:shape>
          <o:OLEObject Type="Embed" ProgID="Equation.3" ShapeID="_x0000_i1077" DrawAspect="Content" ObjectID="_1609582647" r:id="rId119"/>
        </w:object>
      </w:r>
      <w:r w:rsidRPr="00B8506F">
        <w:rPr>
          <w:lang w:val="kk-KZ"/>
        </w:rPr>
        <w:t xml:space="preserve"> ,осыдан </w:t>
      </w:r>
      <w:r w:rsidRPr="00B8506F">
        <w:rPr>
          <w:position w:val="-10"/>
          <w:lang w:val="kk-KZ"/>
        </w:rPr>
        <w:object w:dxaOrig="2880" w:dyaOrig="420">
          <v:shape id="_x0000_i1078" type="#_x0000_t75" style="width:2in;height:21pt" o:ole="">
            <v:imagedata r:id="rId120" o:title=""/>
          </v:shape>
          <o:OLEObject Type="Embed" ProgID="Equation.3" ShapeID="_x0000_i1078" DrawAspect="Content" ObjectID="_1609582648" r:id="rId121"/>
        </w:object>
      </w:r>
      <w:r w:rsidRPr="00B8506F">
        <w:rPr>
          <w:lang w:val="kk-KZ"/>
        </w:rPr>
        <w:t>-шағылу максимумы</w:t>
      </w:r>
    </w:p>
    <w:p w:rsidR="00B8506F" w:rsidRPr="00B8506F" w:rsidRDefault="00B8506F" w:rsidP="00B8506F">
      <w:pPr>
        <w:widowControl w:val="0"/>
        <w:tabs>
          <w:tab w:val="left" w:pos="426"/>
        </w:tabs>
        <w:jc w:val="both"/>
        <w:rPr>
          <w:lang w:val="kk-KZ"/>
        </w:rPr>
      </w:pPr>
      <w:r w:rsidRPr="00B8506F">
        <w:rPr>
          <w:position w:val="-24"/>
          <w:lang w:val="kk-KZ"/>
        </w:rPr>
        <w:object w:dxaOrig="3300" w:dyaOrig="620">
          <v:shape id="_x0000_i1079" type="#_x0000_t75" style="width:165pt;height:31pt" o:ole="">
            <v:imagedata r:id="rId122" o:title=""/>
          </v:shape>
          <o:OLEObject Type="Embed" ProgID="Equation.3" ShapeID="_x0000_i1079" DrawAspect="Content" ObjectID="_1609582649" r:id="rId123"/>
        </w:object>
      </w:r>
      <w:r w:rsidRPr="00B8506F">
        <w:rPr>
          <w:lang w:val="kk-KZ"/>
        </w:rPr>
        <w:t xml:space="preserve">, осыдан </w:t>
      </w:r>
      <w:r w:rsidRPr="00B8506F">
        <w:rPr>
          <w:position w:val="-8"/>
          <w:lang w:val="kk-KZ"/>
        </w:rPr>
        <w:object w:dxaOrig="2420" w:dyaOrig="400">
          <v:shape id="_x0000_i1080" type="#_x0000_t75" style="width:121pt;height:20pt" o:ole="">
            <v:imagedata r:id="rId124" o:title=""/>
          </v:shape>
          <o:OLEObject Type="Embed" ProgID="Equation.3" ShapeID="_x0000_i1080" DrawAspect="Content" ObjectID="_1609582650" r:id="rId125"/>
        </w:object>
      </w:r>
      <w:r w:rsidRPr="00B8506F">
        <w:rPr>
          <w:lang w:val="kk-KZ"/>
        </w:rPr>
        <w:t xml:space="preserve">-шағылу минимумы. </w:t>
      </w:r>
    </w:p>
    <w:p w:rsidR="00B8506F" w:rsidRPr="00B8506F" w:rsidRDefault="00B8506F" w:rsidP="00B8506F">
      <w:pPr>
        <w:widowControl w:val="0"/>
        <w:tabs>
          <w:tab w:val="left" w:pos="426"/>
        </w:tabs>
        <w:jc w:val="both"/>
        <w:rPr>
          <w:lang w:val="kk-KZ"/>
        </w:rPr>
      </w:pPr>
      <w:r w:rsidRPr="00B8506F">
        <w:rPr>
          <w:lang w:val="kk-KZ"/>
        </w:rPr>
        <w:tab/>
        <w:t xml:space="preserve">Жұқа пленкаға не пластинкаға ақ жарық түсіргенде, кейбір толқындар үшін шағылу максимумының шарты орындалса, кейбіреулер үшін- минимум шарты орындалады. Сондықтан сәулелер пленкадан не пластинкадан шағылғанда боялған секілді болып көрінеді. </w:t>
      </w:r>
    </w:p>
    <w:p w:rsidR="00B8506F" w:rsidRPr="00B8506F" w:rsidRDefault="00B8506F" w:rsidP="00B8506F">
      <w:pPr>
        <w:widowControl w:val="0"/>
        <w:tabs>
          <w:tab w:val="left" w:pos="426"/>
        </w:tabs>
        <w:jc w:val="both"/>
        <w:rPr>
          <w:lang w:val="kk-KZ"/>
        </w:rPr>
      </w:pPr>
      <w:r w:rsidRPr="00B8506F">
        <w:rPr>
          <w:lang w:val="kk-KZ"/>
        </w:rPr>
        <w:tab/>
        <w:t xml:space="preserve">Интерференция тек  шағылған сәулелерде ғана байқалып қоймай, пленкадан, не пластинкадан өтіп кететін сәулелерде де байқалады. Демек, пленкадан өткен және шағылған сәулелердің </w:t>
      </w:r>
      <w:r w:rsidRPr="00B8506F">
        <w:rPr>
          <w:position w:val="-4"/>
          <w:lang w:val="kk-KZ"/>
        </w:rPr>
        <w:object w:dxaOrig="220" w:dyaOrig="260">
          <v:shape id="_x0000_i1081" type="#_x0000_t75" style="width:11pt;height:13pt" o:ole="">
            <v:imagedata r:id="rId126" o:title=""/>
          </v:shape>
          <o:OLEObject Type="Embed" ProgID="Equation.3" ShapeID="_x0000_i1081" DrawAspect="Content" ObjectID="_1609582651" r:id="rId127"/>
        </w:object>
      </w:r>
      <w:r w:rsidRPr="00B8506F">
        <w:rPr>
          <w:lang w:val="kk-KZ"/>
        </w:rPr>
        <w:t xml:space="preserve"> оптикалық жол айырымдар</w:t>
      </w:r>
      <w:r w:rsidRPr="00B8506F">
        <w:rPr>
          <w:position w:val="-6"/>
          <w:lang w:val="kk-KZ"/>
        </w:rPr>
        <w:object w:dxaOrig="480" w:dyaOrig="279">
          <v:shape id="_x0000_i1082" type="#_x0000_t75" style="width:24pt;height:13.95pt" o:ole="">
            <v:imagedata r:id="rId128" o:title=""/>
          </v:shape>
          <o:OLEObject Type="Embed" ProgID="Equation.3" ShapeID="_x0000_i1082" DrawAspect="Content" ObjectID="_1609582652" r:id="rId129"/>
        </w:object>
      </w:r>
      <w:r w:rsidRPr="00B8506F">
        <w:rPr>
          <w:lang w:val="kk-KZ"/>
        </w:rPr>
        <w:t>-ге айырмашылықтары бар екендігін көруге болады. Ендеше, шағылған сәулелердегі интерференция максимумы, өткен сәулелердің интерференция минимумына тең және бұл керісінше.</w:t>
      </w:r>
    </w:p>
    <w:p w:rsidR="00B8506F" w:rsidRPr="00B8506F" w:rsidRDefault="00B8506F" w:rsidP="00B8506F">
      <w:pPr>
        <w:widowControl w:val="0"/>
        <w:tabs>
          <w:tab w:val="left" w:pos="426"/>
        </w:tabs>
        <w:jc w:val="both"/>
        <w:rPr>
          <w:lang w:val="kk-KZ"/>
        </w:rPr>
      </w:pPr>
      <w:r w:rsidRPr="00B8506F">
        <w:rPr>
          <w:lang w:val="kk-KZ"/>
        </w:rPr>
        <w:tab/>
        <w:t xml:space="preserve">Егер пленка орналасқан ортаның тығыздығы сол пленканың тығыздығынан артық болса, онда интерференция кезінде сәулелердің оптикалық жол айырымы былай  анықталады </w:t>
      </w:r>
      <w:r w:rsidRPr="00B8506F">
        <w:rPr>
          <w:position w:val="-14"/>
          <w:lang w:val="kk-KZ"/>
        </w:rPr>
        <w:object w:dxaOrig="2740" w:dyaOrig="460">
          <v:shape id="_x0000_i1083" type="#_x0000_t75" style="width:137pt;height:23pt" o:ole="">
            <v:imagedata r:id="rId130" o:title=""/>
          </v:shape>
          <o:OLEObject Type="Embed" ProgID="Equation.3" ShapeID="_x0000_i1083" DrawAspect="Content" ObjectID="_1609582653" r:id="rId131"/>
        </w:object>
      </w:r>
      <w:r w:rsidRPr="00B8506F">
        <w:rPr>
          <w:lang w:val="kk-KZ"/>
        </w:rPr>
        <w:t>,</w:t>
      </w:r>
    </w:p>
    <w:p w:rsidR="00B8506F" w:rsidRPr="00B8506F" w:rsidRDefault="00B8506F" w:rsidP="00B8506F">
      <w:pPr>
        <w:widowControl w:val="0"/>
        <w:tabs>
          <w:tab w:val="left" w:pos="426"/>
        </w:tabs>
        <w:jc w:val="both"/>
        <w:rPr>
          <w:lang w:val="kk-KZ"/>
        </w:rPr>
      </w:pPr>
      <w:r w:rsidRPr="00B8506F">
        <w:rPr>
          <w:lang w:val="kk-KZ"/>
        </w:rPr>
        <w:t xml:space="preserve">мұндағы </w:t>
      </w:r>
      <w:r w:rsidRPr="00B8506F">
        <w:rPr>
          <w:position w:val="-12"/>
          <w:lang w:val="kk-KZ"/>
        </w:rPr>
        <w:object w:dxaOrig="260" w:dyaOrig="360">
          <v:shape id="_x0000_i1084" type="#_x0000_t75" style="width:13pt;height:18pt" o:ole="">
            <v:imagedata r:id="rId132" o:title=""/>
          </v:shape>
          <o:OLEObject Type="Embed" ProgID="Equation.3" ShapeID="_x0000_i1084" DrawAspect="Content" ObjectID="_1609582654" r:id="rId133"/>
        </w:object>
      </w:r>
      <w:r w:rsidRPr="00B8506F">
        <w:rPr>
          <w:lang w:val="kk-KZ"/>
        </w:rPr>
        <w:t xml:space="preserve">-ортаның тығыздығы, </w:t>
      </w:r>
      <w:r w:rsidRPr="00B8506F">
        <w:rPr>
          <w:position w:val="-6"/>
          <w:lang w:val="kk-KZ"/>
        </w:rPr>
        <w:object w:dxaOrig="480" w:dyaOrig="279">
          <v:shape id="_x0000_i1085" type="#_x0000_t75" style="width:24pt;height:13.95pt" o:ole="">
            <v:imagedata r:id="rId134" o:title=""/>
          </v:shape>
          <o:OLEObject Type="Embed" ProgID="Equation.3" ShapeID="_x0000_i1085" DrawAspect="Content" ObjectID="_1609582655" r:id="rId135"/>
        </w:object>
      </w:r>
      <w:r w:rsidRPr="00B8506F">
        <w:rPr>
          <w:lang w:val="kk-KZ"/>
        </w:rPr>
        <w:t xml:space="preserve">-нің алдында «+» таңбасының болуы сәуленің шыны пластинкадан шағылу нәтижесінде болады. </w:t>
      </w:r>
    </w:p>
    <w:p w:rsidR="00B8506F" w:rsidRPr="00B8506F" w:rsidRDefault="00B8506F" w:rsidP="00B8506F">
      <w:pPr>
        <w:widowControl w:val="0"/>
        <w:tabs>
          <w:tab w:val="left" w:pos="426"/>
        </w:tabs>
        <w:jc w:val="both"/>
        <w:rPr>
          <w:lang w:val="kk-KZ"/>
        </w:rPr>
      </w:pPr>
      <w:r w:rsidRPr="00B8506F">
        <w:rPr>
          <w:lang w:val="kk-KZ"/>
        </w:rPr>
        <w:tab/>
        <w:t xml:space="preserve">ҚОСЫМША 1. 1 және 2 сәулелер, егер уақытша және кеңістік когеренттік шартаары орындалатын болса интерференцияланады  </w:t>
      </w:r>
    </w:p>
    <w:p w:rsidR="00B8506F" w:rsidRPr="00B8506F" w:rsidRDefault="00B8506F" w:rsidP="00B8506F">
      <w:pPr>
        <w:pStyle w:val="a3"/>
        <w:widowControl w:val="0"/>
        <w:tabs>
          <w:tab w:val="left" w:pos="426"/>
        </w:tabs>
        <w:rPr>
          <w:sz w:val="24"/>
          <w:lang w:val="kk-KZ"/>
        </w:rPr>
      </w:pPr>
      <w:r w:rsidRPr="00B8506F">
        <w:rPr>
          <w:sz w:val="24"/>
          <w:lang w:val="kk-KZ"/>
        </w:rPr>
        <w:tab/>
        <w:t xml:space="preserve">Егер екі жарық толқынының тұрақты фаза айырым болса, онда оны когеренттік толқындар деп атайды. </w:t>
      </w:r>
      <w:r w:rsidRPr="00B8506F">
        <w:rPr>
          <w:sz w:val="24"/>
          <w:u w:val="single"/>
          <w:lang w:val="kk-KZ"/>
        </w:rPr>
        <w:t>Уақытша</w:t>
      </w:r>
      <w:r w:rsidRPr="00B8506F">
        <w:rPr>
          <w:sz w:val="24"/>
          <w:lang w:val="kk-KZ"/>
        </w:rPr>
        <w:t xml:space="preserve"> когеренттілік дегеніміз  бір толқын шоғын екіге жіктеп ,одан соң оларды белгілі бір фаза айырымымен беттестіргенде болатын құбылыс. </w:t>
      </w:r>
    </w:p>
    <w:p w:rsidR="00B8506F" w:rsidRPr="00B8506F" w:rsidRDefault="00B8506F" w:rsidP="00B8506F">
      <w:pPr>
        <w:pStyle w:val="a3"/>
        <w:widowControl w:val="0"/>
        <w:tabs>
          <w:tab w:val="left" w:pos="426"/>
        </w:tabs>
        <w:rPr>
          <w:sz w:val="24"/>
          <w:lang w:val="kk-KZ"/>
        </w:rPr>
      </w:pPr>
      <w:r w:rsidRPr="00B8506F">
        <w:rPr>
          <w:sz w:val="24"/>
          <w:lang w:val="kk-KZ"/>
        </w:rPr>
        <w:t xml:space="preserve">Нақты жарық толқынының амплитудасы және фазасының өзгерісі толқынның таралу бағыты бойымен болып қоймай, бұл бағытқа перпендикуляр жазықтықта өзгереді. Бұл жазықтың екі нүктедегі фазалардың кездейсоқ өзгерісі олардың арасындағы қашықтықты үлкейтеді. Фазалар айырымы </w:t>
      </w:r>
      <w:r w:rsidRPr="00B8506F">
        <w:rPr>
          <w:position w:val="-6"/>
          <w:sz w:val="24"/>
          <w:lang w:val="kk-KZ"/>
        </w:rPr>
        <w:object w:dxaOrig="220" w:dyaOrig="220">
          <v:shape id="_x0000_i1086" type="#_x0000_t75" style="width:11pt;height:11pt" o:ole="">
            <v:imagedata r:id="rId136" o:title=""/>
          </v:shape>
          <o:OLEObject Type="Embed" ProgID="Equation.3" ShapeID="_x0000_i1086" DrawAspect="Content" ObjectID="_1609582656" r:id="rId137"/>
        </w:object>
      </w:r>
      <w:r w:rsidRPr="00B8506F">
        <w:rPr>
          <w:sz w:val="24"/>
          <w:lang w:val="kk-KZ"/>
        </w:rPr>
        <w:t xml:space="preserve">-ге жететін </w:t>
      </w:r>
      <w:r w:rsidRPr="00B8506F">
        <w:rPr>
          <w:position w:val="-12"/>
          <w:sz w:val="24"/>
          <w:lang w:val="kk-KZ"/>
        </w:rPr>
        <w:object w:dxaOrig="420" w:dyaOrig="360">
          <v:shape id="_x0000_i1087" type="#_x0000_t75" style="width:21pt;height:18pt" o:ole="">
            <v:imagedata r:id="rId138" o:title=""/>
          </v:shape>
          <o:OLEObject Type="Embed" ProgID="Equation.3" ShapeID="_x0000_i1087" DrawAspect="Content" ObjectID="_1609582657" r:id="rId139"/>
        </w:object>
      </w:r>
      <w:r w:rsidRPr="00B8506F">
        <w:rPr>
          <w:sz w:val="24"/>
          <w:lang w:val="kk-KZ"/>
        </w:rPr>
        <w:t>қашықтығын, кеністіктік когеренттілігінің ұзындығы немесе когеренттілік радиусы дейді.</w:t>
      </w:r>
    </w:p>
    <w:p w:rsidR="00B8506F" w:rsidRPr="00B8506F" w:rsidRDefault="00B8506F" w:rsidP="00B8506F">
      <w:pPr>
        <w:widowControl w:val="0"/>
        <w:tabs>
          <w:tab w:val="left" w:pos="426"/>
        </w:tabs>
        <w:jc w:val="both"/>
        <w:rPr>
          <w:lang w:val="kk-KZ"/>
        </w:rPr>
      </w:pPr>
      <w:r w:rsidRPr="00B8506F">
        <w:rPr>
          <w:lang w:val="kk-KZ"/>
        </w:rPr>
        <w:tab/>
        <w:t xml:space="preserve">Монохромат еме жарықтың интерференциясы кезінде когереттіліктің уақыты және когеренттіліктің ұзындығы мына өрнекреімен анықталады: </w:t>
      </w:r>
      <w:r w:rsidRPr="00B8506F">
        <w:rPr>
          <w:position w:val="-24"/>
        </w:rPr>
        <w:object w:dxaOrig="1080" w:dyaOrig="660">
          <v:shape id="_x0000_i1088" type="#_x0000_t75" style="width:54pt;height:33pt" o:ole="" fillcolor="window">
            <v:imagedata r:id="rId140" o:title=""/>
          </v:shape>
          <o:OLEObject Type="Embed" ProgID="Equation.3" ShapeID="_x0000_i1088" DrawAspect="Content" ObjectID="_1609582658" r:id="rId141"/>
        </w:object>
      </w:r>
      <w:r w:rsidRPr="00B8506F">
        <w:rPr>
          <w:lang w:val="kk-KZ"/>
        </w:rPr>
        <w:t xml:space="preserve"> и </w:t>
      </w:r>
      <w:r w:rsidRPr="00B8506F">
        <w:rPr>
          <w:position w:val="-28"/>
        </w:rPr>
        <w:object w:dxaOrig="1100" w:dyaOrig="760">
          <v:shape id="_x0000_i1089" type="#_x0000_t75" style="width:55pt;height:38pt" o:ole="" fillcolor="window">
            <v:imagedata r:id="rId142" o:title=""/>
          </v:shape>
          <o:OLEObject Type="Embed" ProgID="Equation.3" ShapeID="_x0000_i1089" DrawAspect="Content" ObjectID="_1609582659" r:id="rId143"/>
        </w:object>
      </w:r>
      <w:r w:rsidRPr="00B8506F">
        <w:rPr>
          <w:lang w:val="kk-KZ"/>
        </w:rPr>
        <w:t>.</w:t>
      </w:r>
    </w:p>
    <w:p w:rsidR="00B8506F" w:rsidRPr="00B8506F" w:rsidRDefault="00B8506F" w:rsidP="00B8506F">
      <w:pPr>
        <w:keepNext/>
        <w:widowControl w:val="0"/>
        <w:tabs>
          <w:tab w:val="left" w:pos="426"/>
        </w:tabs>
        <w:jc w:val="both"/>
        <w:rPr>
          <w:u w:val="single"/>
          <w:lang w:val="kk-KZ"/>
        </w:rPr>
      </w:pPr>
      <w:r w:rsidRPr="00B8506F">
        <w:rPr>
          <w:u w:val="single"/>
          <w:lang w:val="kk-KZ"/>
        </w:rPr>
        <w:t>Кеңістікті когеренттілік.</w:t>
      </w:r>
    </w:p>
    <w:p w:rsidR="00B8506F" w:rsidRPr="00B8506F" w:rsidRDefault="00B8506F" w:rsidP="00B8506F">
      <w:pPr>
        <w:widowControl w:val="0"/>
        <w:tabs>
          <w:tab w:val="left" w:pos="426"/>
        </w:tabs>
        <w:jc w:val="both"/>
        <w:rPr>
          <w:lang w:val="kk-KZ"/>
        </w:rPr>
      </w:pPr>
      <w:r w:rsidRPr="00B8506F">
        <w:rPr>
          <w:noProof/>
        </w:rPr>
        <mc:AlternateContent>
          <mc:Choice Requires="wps">
            <w:drawing>
              <wp:anchor distT="0" distB="0" distL="71755" distR="71755" simplePos="0" relativeHeight="251660288" behindDoc="0" locked="0" layoutInCell="0" allowOverlap="1" wp14:anchorId="70FB2ADB" wp14:editId="6EA7FCC1">
                <wp:simplePos x="0" y="0"/>
                <wp:positionH relativeFrom="column">
                  <wp:posOffset>-119380</wp:posOffset>
                </wp:positionH>
                <wp:positionV relativeFrom="paragraph">
                  <wp:posOffset>567690</wp:posOffset>
                </wp:positionV>
                <wp:extent cx="3351530" cy="1687195"/>
                <wp:effectExtent l="635" t="0" r="635" b="0"/>
                <wp:wrapSquare wrapText="bothSides"/>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1530" cy="16871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8506F" w:rsidRDefault="00B8506F" w:rsidP="00B8506F">
                            <w:pPr>
                              <w:jc w:val="center"/>
                            </w:pPr>
                            <w:r>
                              <w:object w:dxaOrig="4920" w:dyaOrig="2145">
                                <v:shape id="_x0000_i1227" type="#_x0000_t75" style="width:246pt;height:107.25pt" o:ole="" fillcolor="window">
                                  <v:imagedata r:id="rId144" o:title=""/>
                                </v:shape>
                                <o:OLEObject Type="Embed" ProgID="Word.Picture.8" ShapeID="_x0000_i1227" DrawAspect="Content" ObjectID="_1609582797" r:id="rId145"/>
                              </w:object>
                            </w:r>
                          </w:p>
                          <w:p w:rsidR="00B8506F" w:rsidRDefault="00B8506F" w:rsidP="00B8506F">
                            <w:pPr>
                              <w:pStyle w:val="af6"/>
                            </w:pPr>
                            <w:r>
                              <w:t>Рис. 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 o:spid="_x0000_s1028" type="#_x0000_t202" style="position:absolute;left:0;text-align:left;margin-left:-9.4pt;margin-top:44.7pt;width:263.9pt;height:132.85pt;z-index:251660288;visibility:visible;mso-wrap-style:square;mso-width-percent:0;mso-height-percent:0;mso-wrap-distance-left:5.65pt;mso-wrap-distance-top:0;mso-wrap-distance-right:5.6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" o:allowincell="f" stroked="f">
                <v:textbox>
                  <w:txbxContent>
                    <w:p w:rsidR="00B8506F" w:rsidRDefault="00B8506F" w:rsidP="00B8506F">
                      <w:pPr>
                        <w:jc w:val="center"/>
                      </w:pPr>
                      <w:r>
                        <w:object w:dxaOrig="4920" w:dyaOrig="2145">
                          <v:shape id="_x0000_i1227" type="#_x0000_t75" style="width:246pt;height:107.25pt" o:ole="" fillcolor="window">
                            <v:imagedata r:id="rId144" o:title=""/>
                          </v:shape>
                          <o:OLEObject Type="Embed" ProgID="Word.Picture.8" ShapeID="_x0000_i1227" DrawAspect="Content" ObjectID="_1609582797" r:id="rId146"/>
                        </w:object>
                      </w:r>
                    </w:p>
                    <w:p w:rsidR="00B8506F" w:rsidRDefault="00B8506F" w:rsidP="00B8506F">
                      <w:pPr>
                        <w:pStyle w:val="af6"/>
                      </w:pPr>
                      <w:r>
                        <w:t>Рис. 8</w:t>
                      </w:r>
                    </w:p>
                  </w:txbxContent>
                </v:textbox>
                <w10:wrap type="square"/>
              </v:shape>
            </w:pict>
          </mc:Fallback>
        </mc:AlternateContent>
      </w:r>
      <w:r w:rsidRPr="00B8506F">
        <w:rPr>
          <w:lang w:val="kk-KZ"/>
        </w:rPr>
        <w:tab/>
        <w:t xml:space="preserve">Егер жарық көзі диск түрінде болса және ол берілген нүктеден </w:t>
      </w:r>
      <w:r w:rsidRPr="00B8506F">
        <w:rPr>
          <w:position w:val="-10"/>
          <w:lang w:val="kk-KZ"/>
        </w:rPr>
        <w:object w:dxaOrig="220" w:dyaOrig="260">
          <v:shape id="_x0000_i1090" type="#_x0000_t75" style="width:11pt;height:13pt" o:ole="">
            <v:imagedata r:id="rId147" o:title=""/>
          </v:shape>
          <o:OLEObject Type="Embed" ProgID="Equation.3" ShapeID="_x0000_i1090" DrawAspect="Content" ObjectID="_1609582660" r:id="rId148"/>
        </w:object>
      </w:r>
      <w:r w:rsidRPr="00B8506F">
        <w:rPr>
          <w:lang w:val="kk-KZ"/>
        </w:rPr>
        <w:t xml:space="preserve"> бұрышымен көрініп тұрса, онда есептеуге қарағанда </w:t>
      </w:r>
      <w:r w:rsidRPr="00B8506F">
        <w:rPr>
          <w:position w:val="-12"/>
          <w:lang w:val="kk-KZ"/>
        </w:rPr>
        <w:object w:dxaOrig="1140" w:dyaOrig="360">
          <v:shape id="_x0000_i1091" type="#_x0000_t75" style="width:57pt;height:18pt" o:ole="">
            <v:imagedata r:id="rId149" o:title=""/>
          </v:shape>
          <o:OLEObject Type="Embed" ProgID="Equation.3" ShapeID="_x0000_i1091" DrawAspect="Content" ObjectID="_1609582661" r:id="rId150"/>
        </w:object>
      </w:r>
      <w:r w:rsidRPr="00B8506F">
        <w:rPr>
          <w:lang w:val="kk-KZ"/>
        </w:rPr>
        <w:t xml:space="preserve"> болады. Нүктелік жарық үшін </w:t>
      </w:r>
      <w:r w:rsidRPr="00B8506F">
        <w:rPr>
          <w:position w:val="-10"/>
          <w:lang w:val="kk-KZ"/>
        </w:rPr>
        <w:object w:dxaOrig="600" w:dyaOrig="320">
          <v:shape id="_x0000_i1092" type="#_x0000_t75" style="width:30pt;height:16pt" o:ole="">
            <v:imagedata r:id="rId151" o:title=""/>
          </v:shape>
          <o:OLEObject Type="Embed" ProgID="Equation.3" ShapeID="_x0000_i1092" DrawAspect="Content" ObjectID="_1609582662" r:id="rId152"/>
        </w:object>
      </w:r>
      <w:r w:rsidRPr="00B8506F">
        <w:rPr>
          <w:lang w:val="kk-KZ"/>
        </w:rPr>
        <w:t xml:space="preserve">болғанда, </w:t>
      </w:r>
      <w:r w:rsidRPr="00B8506F">
        <w:rPr>
          <w:position w:val="-12"/>
          <w:lang w:val="kk-KZ"/>
        </w:rPr>
        <w:object w:dxaOrig="420" w:dyaOrig="360">
          <v:shape id="_x0000_i1093" type="#_x0000_t75" style="width:21pt;height:18pt" o:ole="">
            <v:imagedata r:id="rId153" o:title=""/>
          </v:shape>
          <o:OLEObject Type="Embed" ProgID="Equation.3" ShapeID="_x0000_i1093" DrawAspect="Content" ObjectID="_1609582663" r:id="rId154"/>
        </w:object>
      </w:r>
      <w:r w:rsidRPr="00B8506F">
        <w:rPr>
          <w:lang w:val="kk-KZ"/>
        </w:rPr>
        <w:t xml:space="preserve"> кеңістіктік когеренттілігінің ұзындығы шексіздікке айналады. </w:t>
      </w:r>
    </w:p>
    <w:p w:rsidR="00B8506F" w:rsidRPr="00B8506F" w:rsidRDefault="00B8506F" w:rsidP="00B8506F">
      <w:pPr>
        <w:widowControl w:val="0"/>
        <w:tabs>
          <w:tab w:val="left" w:pos="426"/>
        </w:tabs>
        <w:jc w:val="both"/>
        <w:rPr>
          <w:lang w:val="kk-KZ"/>
        </w:rPr>
      </w:pPr>
      <w:r w:rsidRPr="00B8506F">
        <w:rPr>
          <w:lang w:val="kk-KZ"/>
        </w:rPr>
        <w:tab/>
        <w:t xml:space="preserve">Күннің бұрыштық өлшемі 0,01 рад шамасында болғанда, оның жарық  толқыны шамамен 500 нм. Бұл </w:t>
      </w:r>
      <w:r w:rsidRPr="00B8506F">
        <w:rPr>
          <w:lang w:val="kk-KZ"/>
        </w:rPr>
        <w:lastRenderedPageBreak/>
        <w:t xml:space="preserve">жағдайда Күннен келетін жарық толқындарының когеренттілік радиусы </w:t>
      </w:r>
      <w:r w:rsidRPr="00B8506F">
        <w:rPr>
          <w:position w:val="-12"/>
          <w:lang w:val="kk-KZ"/>
        </w:rPr>
        <w:object w:dxaOrig="3700" w:dyaOrig="380">
          <v:shape id="_x0000_i1094" type="#_x0000_t75" style="width:185pt;height:19pt" o:ole="">
            <v:imagedata r:id="rId155" o:title=""/>
          </v:shape>
          <o:OLEObject Type="Embed" ProgID="Equation.3" ShapeID="_x0000_i1094" DrawAspect="Content" ObjectID="_1609582664" r:id="rId156"/>
        </w:object>
      </w:r>
      <w:r w:rsidRPr="00B8506F">
        <w:rPr>
          <w:lang w:val="kk-KZ"/>
        </w:rPr>
        <w:t xml:space="preserve">. Толқынды шығарып тұрған дене бетіне жақын жерде, жарық толқының когеренттілік радиусы бірнеше толқын ұзындығына тең болады. Жарық көзінен алыстаған саййын кеңістіктік когеренттіліктің ұзындығы көбейе береді. Лазерлердің сәуле шығаруы кезіндегі уақытша және кеңістіктік когеренттілік өте үлкен болады. Лазердің шығар аузындағы тесіктегі жарық шоғының көлденең қимасында барлық бағытта да кеңістіктік когеренттілік байқалады. Сәуле шығару көзі </w:t>
      </w:r>
      <w:r w:rsidRPr="00B8506F">
        <w:sym w:font="Symbol" w:char="F06A"/>
      </w:r>
      <w:r w:rsidRPr="00B8506F">
        <w:rPr>
          <w:lang w:val="kk-KZ"/>
        </w:rPr>
        <w:t xml:space="preserve"> бұрыштық өлшемдеріне ие болсын. Егер  </w:t>
      </w:r>
      <w:r w:rsidRPr="00B8506F">
        <w:rPr>
          <w:position w:val="-24"/>
        </w:rPr>
        <w:object w:dxaOrig="660" w:dyaOrig="620">
          <v:shape id="_x0000_i1095" type="#_x0000_t75" style="width:33pt;height:31pt" o:ole="" fillcolor="window">
            <v:imagedata r:id="rId157" o:title=""/>
          </v:shape>
          <o:OLEObject Type="Embed" ProgID="Equation.3" ShapeID="_x0000_i1095" DrawAspect="Content" ObjectID="_1609582665" r:id="rId158"/>
        </w:object>
      </w:r>
      <w:r w:rsidRPr="00B8506F">
        <w:rPr>
          <w:lang w:val="kk-KZ"/>
        </w:rPr>
        <w:t xml:space="preserve"> болса, онда интерференцияны бақылауға болады. Осыдан , маңылау арасындағы </w:t>
      </w:r>
      <w:r w:rsidRPr="00B8506F">
        <w:sym w:font="Symbol" w:char="F06A"/>
      </w:r>
      <w:r w:rsidRPr="00B8506F">
        <w:rPr>
          <w:lang w:val="kk-KZ"/>
        </w:rPr>
        <w:t xml:space="preserve"> бұрыштық өлшемдері болатын көзінен интерференцияны бақылауға болатын ең үлкен қашықтық  мына шарттпен анықталады </w:t>
      </w:r>
      <w:r w:rsidRPr="00B8506F">
        <w:rPr>
          <w:position w:val="-28"/>
        </w:rPr>
        <w:object w:dxaOrig="660" w:dyaOrig="660">
          <v:shape id="_x0000_i1096" type="#_x0000_t75" style="width:33pt;height:33pt" o:ole="" fillcolor="window">
            <v:imagedata r:id="rId159" o:title=""/>
          </v:shape>
          <o:OLEObject Type="Embed" ProgID="Equation.3" ShapeID="_x0000_i1096" DrawAspect="Content" ObjectID="_1609582666" r:id="rId160"/>
        </w:object>
      </w:r>
      <w:r w:rsidRPr="00B8506F">
        <w:rPr>
          <w:lang w:val="kk-KZ"/>
        </w:rPr>
        <w:t>;</w:t>
      </w:r>
    </w:p>
    <w:p w:rsidR="00B8506F" w:rsidRPr="00B8506F" w:rsidRDefault="00B8506F" w:rsidP="00B8506F">
      <w:pPr>
        <w:widowControl w:val="0"/>
        <w:tabs>
          <w:tab w:val="left" w:pos="426"/>
        </w:tabs>
        <w:jc w:val="both"/>
        <w:rPr>
          <w:lang w:val="kk-KZ"/>
        </w:rPr>
      </w:pPr>
      <w:r w:rsidRPr="00B8506F">
        <w:rPr>
          <w:lang w:val="kk-KZ"/>
        </w:rPr>
        <w:tab/>
      </w:r>
    </w:p>
    <w:p w:rsidR="00B8506F" w:rsidRPr="00B8506F" w:rsidRDefault="00B8506F" w:rsidP="00B8506F">
      <w:pPr>
        <w:widowControl w:val="0"/>
        <w:tabs>
          <w:tab w:val="left" w:pos="426"/>
        </w:tabs>
        <w:jc w:val="both"/>
        <w:rPr>
          <w:lang w:val="kk-KZ"/>
        </w:rPr>
      </w:pPr>
      <w:r w:rsidRPr="00B8506F">
        <w:rPr>
          <w:lang w:val="kk-KZ"/>
        </w:rPr>
        <w:t>ҚОСЫМША 2.</w:t>
      </w:r>
    </w:p>
    <w:p w:rsidR="00B8506F" w:rsidRPr="00B8506F" w:rsidRDefault="00B8506F" w:rsidP="00B8506F">
      <w:pPr>
        <w:widowControl w:val="0"/>
        <w:tabs>
          <w:tab w:val="left" w:pos="426"/>
        </w:tabs>
        <w:jc w:val="both"/>
        <w:rPr>
          <w:lang w:val="kk-KZ"/>
        </w:rPr>
      </w:pPr>
      <w:r w:rsidRPr="00B8506F">
        <w:rPr>
          <w:lang w:val="kk-KZ"/>
        </w:rPr>
        <w:tab/>
      </w:r>
      <w:r w:rsidRPr="00B8506F">
        <w:rPr>
          <w:b/>
          <w:noProof/>
        </w:rPr>
        <mc:AlternateContent>
          <mc:Choice Requires="wps">
            <w:drawing>
              <wp:anchor distT="0" distB="0" distL="114300" distR="114300" simplePos="0" relativeHeight="251661312" behindDoc="0" locked="0" layoutInCell="0" allowOverlap="1" wp14:anchorId="3D987937" wp14:editId="1D6F0BA0">
                <wp:simplePos x="0" y="0"/>
                <wp:positionH relativeFrom="column">
                  <wp:posOffset>-77470</wp:posOffset>
                </wp:positionH>
                <wp:positionV relativeFrom="paragraph">
                  <wp:posOffset>309880</wp:posOffset>
                </wp:positionV>
                <wp:extent cx="2152650" cy="2418715"/>
                <wp:effectExtent l="4445" t="0" r="0" b="3175"/>
                <wp:wrapSquare wrapText="bothSides"/>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2650" cy="2418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8506F" w:rsidRDefault="00B8506F" w:rsidP="00B8506F">
                            <w:r>
                              <w:object w:dxaOrig="3090" w:dyaOrig="3375">
                                <v:shape id="_x0000_i1228" type="#_x0000_t75" style="width:154.5pt;height:168.75pt" o:ole="" fillcolor="window">
                                  <v:imagedata r:id="rId161" o:title=""/>
                                </v:shape>
                                <o:OLEObject Type="Embed" ProgID="Word.Picture.8" ShapeID="_x0000_i1228" DrawAspect="Content" ObjectID="_1609582798" r:id="rId162"/>
                              </w:object>
                            </w:r>
                          </w:p>
                          <w:p w:rsidR="00B8506F" w:rsidRDefault="00B8506F" w:rsidP="00B8506F">
                            <w:pPr>
                              <w:pStyle w:val="af6"/>
                            </w:pPr>
                            <w:r>
                              <w:t>Рис. 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 o:spid="_x0000_s1029" type="#_x0000_t202" style="position:absolute;left:0;text-align:left;margin-left:-6.1pt;margin-top:24.4pt;width:169.5pt;height:190.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" o:allowincell="f" stroked="f">
                <v:textbox>
                  <w:txbxContent>
                    <w:p w:rsidR="00B8506F" w:rsidRDefault="00B8506F" w:rsidP="00B8506F">
                      <w:r>
                        <w:object w:dxaOrig="3090" w:dyaOrig="3375">
                          <v:shape id="_x0000_i1228" type="#_x0000_t75" style="width:154.5pt;height:168.75pt" o:ole="" fillcolor="window">
                            <v:imagedata r:id="rId161" o:title=""/>
                          </v:shape>
                          <o:OLEObject Type="Embed" ProgID="Word.Picture.8" ShapeID="_x0000_i1228" DrawAspect="Content" ObjectID="_1609582798" r:id="rId163"/>
                        </w:object>
                      </w:r>
                    </w:p>
                    <w:p w:rsidR="00B8506F" w:rsidRDefault="00B8506F" w:rsidP="00B8506F">
                      <w:pPr>
                        <w:pStyle w:val="af6"/>
                      </w:pPr>
                      <w:r>
                        <w:t>Рис. 10</w:t>
                      </w:r>
                    </w:p>
                  </w:txbxContent>
                </v:textbox>
                <w10:wrap type="square"/>
              </v:shape>
            </w:pict>
          </mc:Fallback>
        </mc:AlternateContent>
      </w:r>
      <w:r w:rsidRPr="00B8506F">
        <w:rPr>
          <w:lang w:val="kk-KZ"/>
        </w:rPr>
        <w:t xml:space="preserve">Пластинкалар бір-біріне параллель, не сына тәрізді орналасқанда олардың арасында ауа қабаттары пайда болады. Сол қабаттарға жарық түскендегі  интерференция жолақтарының өзіне тән  қалыңдықтары болады. </w:t>
      </w:r>
    </w:p>
    <w:p w:rsidR="00B8506F" w:rsidRPr="00B8506F" w:rsidRDefault="00B8506F" w:rsidP="00B8506F">
      <w:pPr>
        <w:widowControl w:val="0"/>
        <w:tabs>
          <w:tab w:val="left" w:pos="426"/>
        </w:tabs>
        <w:jc w:val="both"/>
        <w:rPr>
          <w:lang w:val="kk-KZ"/>
        </w:rPr>
      </w:pPr>
      <w:r w:rsidRPr="00B8506F">
        <w:rPr>
          <w:lang w:val="kk-KZ"/>
        </w:rPr>
        <w:t>Бірдей қалыңдық жолағы бар интерференция құбылысы су бетінде қалқып жүретін май, мұнай қабаттарында, шыны бетіндегі  жұқа пленкада, металды шынықтырғанда, некүйдіргенде оның бетінде шағылған сәулелерде байқалады. Әр түрлі сәуле толқындары үшін әр түрлі қабаттардағы интерференция максимумы да әр түрлі. Сондықтан интерференциялық түсті жолақтар да әр жерде әр түрлі болады. Бұл құбылысты жұқа пленкалардағы түстер дейді. Сондай бірдей қалыңдық жолағы бар интерференцияның түрі –Ньютон сақиналары. 17 ғасырдың орта кезінде Гук классикалық тәжірибе жасады. Ол жазық шыны пластинка үстіне дөңес жағын келтіріп, жазық дөңес линза қойды. Оның радиусы R .Сонда шыны пластинка мен линза арасында пайда болған ауа қабатынан концентірлі шеңбер сақиналары бар  интерференциялық суретер алынды. Ньютон сол линзаның қисықтық радиусын сақиналардың радиусымен байланыстырды.</w:t>
      </w:r>
    </w:p>
    <w:p w:rsidR="00B8506F" w:rsidRPr="00B8506F" w:rsidRDefault="00B8506F" w:rsidP="00B8506F">
      <w:pPr>
        <w:widowControl w:val="0"/>
        <w:tabs>
          <w:tab w:val="left" w:pos="426"/>
        </w:tabs>
        <w:jc w:val="both"/>
        <w:rPr>
          <w:lang w:val="kk-KZ"/>
        </w:rPr>
      </w:pPr>
      <w:r w:rsidRPr="00B8506F">
        <w:rPr>
          <w:lang w:val="kk-KZ"/>
        </w:rPr>
        <w:t>Біз линза бетіне тік (нормаль) бағытта түскен 1-ші және 2-ші сәулелерді қарастырайық. 1-ші сәуле ауа қабатының төменгі жағынан шағылып, D нүктедегі арқылы өтеді. Бұл нүктеге 2-ші сәуле түсіп, жартылай шағылады. 1` және 2` сәулелері  когеренттік болғандықтан олар беттескенде интерференция береді. DE=h ауа қабатының қалыңдығы, ол жердегі сақинасының радиусы r</w:t>
      </w:r>
      <w:r w:rsidRPr="00B8506F">
        <w:rPr>
          <w:position w:val="-12"/>
          <w:lang w:val="en-US"/>
        </w:rPr>
        <w:object w:dxaOrig="180" w:dyaOrig="360">
          <v:shape id="_x0000_i1097" type="#_x0000_t75" style="width:9pt;height:18pt" o:ole="">
            <v:imagedata r:id="rId164" o:title=""/>
          </v:shape>
          <o:OLEObject Type="Embed" ProgID="Equation.3" ShapeID="_x0000_i1097" DrawAspect="Content" ObjectID="_1609582667" r:id="rId165"/>
        </w:object>
      </w:r>
      <w:r w:rsidRPr="00B8506F">
        <w:rPr>
          <w:lang w:val="kk-KZ"/>
        </w:rPr>
        <w:t xml:space="preserve">  болатын интерференция жолағы байқалады, яғни DC=CB=r</w:t>
      </w:r>
      <w:r w:rsidRPr="00B8506F">
        <w:rPr>
          <w:position w:val="-12"/>
          <w:lang w:val="en-US"/>
        </w:rPr>
        <w:object w:dxaOrig="180" w:dyaOrig="360">
          <v:shape id="_x0000_i1098" type="#_x0000_t75" style="width:9pt;height:18pt" o:ole="">
            <v:imagedata r:id="rId166" o:title=""/>
          </v:shape>
          <o:OLEObject Type="Embed" ProgID="Equation.3" ShapeID="_x0000_i1098" DrawAspect="Content" ObjectID="_1609582668" r:id="rId167"/>
        </w:object>
      </w:r>
      <w:r w:rsidRPr="00B8506F">
        <w:rPr>
          <w:lang w:val="kk-KZ"/>
        </w:rPr>
        <w:t xml:space="preserve">. </w:t>
      </w:r>
      <w:r w:rsidRPr="00B8506F">
        <w:rPr>
          <w:position w:val="-6"/>
          <w:lang w:val="kk-KZ"/>
        </w:rPr>
        <w:object w:dxaOrig="700" w:dyaOrig="279">
          <v:shape id="_x0000_i1099" type="#_x0000_t75" style="width:35pt;height:13.95pt" o:ole="">
            <v:imagedata r:id="rId168" o:title=""/>
          </v:shape>
          <o:OLEObject Type="Embed" ProgID="Equation.3" ShapeID="_x0000_i1099" DrawAspect="Content" ObjectID="_1609582669" r:id="rId169"/>
        </w:object>
      </w:r>
      <w:r w:rsidRPr="00B8506F">
        <w:rPr>
          <w:lang w:val="kk-KZ"/>
        </w:rPr>
        <w:t xml:space="preserve"> үшбұрышынан r</w:t>
      </w:r>
      <w:r w:rsidRPr="00B8506F">
        <w:rPr>
          <w:position w:val="-12"/>
          <w:lang w:val="en-US"/>
        </w:rPr>
        <w:object w:dxaOrig="180" w:dyaOrig="360">
          <v:shape id="_x0000_i1100" type="#_x0000_t75" style="width:9pt;height:18pt" o:ole="">
            <v:imagedata r:id="rId164" o:title=""/>
          </v:shape>
          <o:OLEObject Type="Embed" ProgID="Equation.3" ShapeID="_x0000_i1100" DrawAspect="Content" ObjectID="_1609582670" r:id="rId170"/>
        </w:object>
      </w:r>
      <w:r w:rsidRPr="00B8506F">
        <w:rPr>
          <w:lang w:val="kk-KZ"/>
        </w:rPr>
        <w:t xml:space="preserve">табуға болады. Егер </w:t>
      </w:r>
      <w:r w:rsidRPr="00B8506F">
        <w:rPr>
          <w:position w:val="-10"/>
          <w:lang w:val="kk-KZ"/>
        </w:rPr>
        <w:object w:dxaOrig="540" w:dyaOrig="320">
          <v:shape id="_x0000_i1101" type="#_x0000_t75" style="width:27pt;height:16pt" o:ole="">
            <v:imagedata r:id="rId171" o:title=""/>
          </v:shape>
          <o:OLEObject Type="Embed" ProgID="Equation.3" ShapeID="_x0000_i1101" DrawAspect="Content" ObjectID="_1609582671" r:id="rId172"/>
        </w:object>
      </w:r>
      <w:r w:rsidRPr="00B8506F">
        <w:rPr>
          <w:lang w:val="kk-KZ"/>
        </w:rPr>
        <w:t xml:space="preserve">, деп есептесек </w:t>
      </w:r>
      <w:r w:rsidRPr="00B8506F">
        <w:rPr>
          <w:position w:val="-12"/>
          <w:lang w:val="kk-KZ"/>
        </w:rPr>
        <w:object w:dxaOrig="5880" w:dyaOrig="400">
          <v:shape id="_x0000_i1102" type="#_x0000_t75" style="width:294pt;height:20pt" o:ole="">
            <v:imagedata r:id="rId173" o:title=""/>
          </v:shape>
          <o:OLEObject Type="Embed" ProgID="Equation.3" ShapeID="_x0000_i1102" DrawAspect="Content" ObjectID="_1609582672" r:id="rId174"/>
        </w:object>
      </w:r>
      <w:r w:rsidRPr="00B8506F">
        <w:rPr>
          <w:lang w:val="kk-KZ"/>
        </w:rPr>
        <w:t xml:space="preserve"> онда </w:t>
      </w:r>
      <w:r w:rsidRPr="00B8506F">
        <w:rPr>
          <w:position w:val="-12"/>
          <w:lang w:val="kk-KZ"/>
        </w:rPr>
        <w:object w:dxaOrig="940" w:dyaOrig="380">
          <v:shape id="_x0000_i1103" type="#_x0000_t75" style="width:47pt;height:19pt" o:ole="">
            <v:imagedata r:id="rId175" o:title=""/>
          </v:shape>
          <o:OLEObject Type="Embed" ProgID="Equation.3" ShapeID="_x0000_i1103" DrawAspect="Content" ObjectID="_1609582673" r:id="rId176"/>
        </w:object>
      </w:r>
      <w:r w:rsidRPr="00B8506F">
        <w:rPr>
          <w:lang w:val="kk-KZ"/>
        </w:rPr>
        <w:tab/>
        <w:t xml:space="preserve">(0). Келесі өрнекті еске алсақ </w:t>
      </w:r>
      <w:r w:rsidRPr="00B8506F">
        <w:rPr>
          <w:position w:val="-14"/>
          <w:lang w:val="kk-KZ"/>
        </w:rPr>
        <w:object w:dxaOrig="3340" w:dyaOrig="499">
          <v:shape id="_x0000_i1104" type="#_x0000_t75" style="width:167pt;height:24.95pt" o:ole="">
            <v:imagedata r:id="rId177" o:title=""/>
          </v:shape>
          <o:OLEObject Type="Embed" ProgID="Equation.3" ShapeID="_x0000_i1104" DrawAspect="Content" ObjectID="_1609582674" r:id="rId178"/>
        </w:object>
      </w:r>
      <w:r w:rsidRPr="00B8506F">
        <w:rPr>
          <w:lang w:val="kk-KZ"/>
        </w:rPr>
        <w:t xml:space="preserve">, мына қарастырылып отырған жағдай үшін </w:t>
      </w:r>
      <w:r w:rsidRPr="00B8506F">
        <w:rPr>
          <w:position w:val="-10"/>
          <w:lang w:val="kk-KZ"/>
        </w:rPr>
        <w:object w:dxaOrig="1620" w:dyaOrig="320">
          <v:shape id="_x0000_i1105" type="#_x0000_t75" style="width:81pt;height:16pt" o:ole="">
            <v:imagedata r:id="rId179" o:title=""/>
          </v:shape>
          <o:OLEObject Type="Embed" ProgID="Equation.3" ShapeID="_x0000_i1105" DrawAspect="Content" ObjectID="_1609582675" r:id="rId180"/>
        </w:object>
      </w:r>
      <w:r w:rsidRPr="00B8506F">
        <w:rPr>
          <w:lang w:val="kk-KZ"/>
        </w:rPr>
        <w:t xml:space="preserve">сонда </w:t>
      </w:r>
      <w:r w:rsidRPr="00B8506F">
        <w:rPr>
          <w:position w:val="-6"/>
          <w:lang w:val="kk-KZ"/>
        </w:rPr>
        <w:object w:dxaOrig="1540" w:dyaOrig="279">
          <v:shape id="_x0000_i1106" type="#_x0000_t75" style="width:77pt;height:13.95pt" o:ole="">
            <v:imagedata r:id="rId181" o:title=""/>
          </v:shape>
          <o:OLEObject Type="Embed" ProgID="Equation.3" ShapeID="_x0000_i1106" DrawAspect="Content" ObjectID="_1609582676" r:id="rId182"/>
        </w:object>
      </w:r>
      <w:r w:rsidRPr="00B8506F">
        <w:rPr>
          <w:lang w:val="kk-KZ"/>
        </w:rPr>
        <w:t xml:space="preserve">(1). Радиус үшін соңында мына  формула шығады </w:t>
      </w:r>
      <w:r w:rsidRPr="00B8506F">
        <w:rPr>
          <w:position w:val="-12"/>
          <w:lang w:val="kk-KZ"/>
        </w:rPr>
        <w:object w:dxaOrig="2040" w:dyaOrig="400">
          <v:shape id="_x0000_i1107" type="#_x0000_t75" style="width:102pt;height:20pt" o:ole="">
            <v:imagedata r:id="rId183" o:title=""/>
          </v:shape>
          <o:OLEObject Type="Embed" ProgID="Equation.3" ShapeID="_x0000_i1107" DrawAspect="Content" ObjectID="_1609582677" r:id="rId184"/>
        </w:object>
      </w:r>
      <w:r w:rsidRPr="00B8506F">
        <w:rPr>
          <w:lang w:val="kk-KZ"/>
        </w:rPr>
        <w:t xml:space="preserve">, мұндағы m=1.2.3…соңғы өрнегі шағылған жарықтағы( өткен жарықтағы қараңғы) жарықсақиналарының радиусы. Минимум шарты бойынша (1) өрнегін  былай жазамыз </w:t>
      </w:r>
      <w:r w:rsidRPr="00B8506F">
        <w:rPr>
          <w:position w:val="-10"/>
          <w:lang w:val="kk-KZ"/>
        </w:rPr>
        <w:object w:dxaOrig="2360" w:dyaOrig="340">
          <v:shape id="_x0000_i1108" type="#_x0000_t75" style="width:118pt;height:17pt" o:ole="">
            <v:imagedata r:id="rId185" o:title=""/>
          </v:shape>
          <o:OLEObject Type="Embed" ProgID="Equation.3" ShapeID="_x0000_i1108" DrawAspect="Content" ObjectID="_1609582678" r:id="rId186"/>
        </w:object>
      </w:r>
      <w:r w:rsidRPr="00B8506F">
        <w:rPr>
          <w:lang w:val="kk-KZ"/>
        </w:rPr>
        <w:t xml:space="preserve">. Осыдан </w:t>
      </w:r>
      <w:r w:rsidRPr="00B8506F">
        <w:rPr>
          <w:position w:val="-24"/>
          <w:lang w:val="kk-KZ"/>
        </w:rPr>
        <w:object w:dxaOrig="4140" w:dyaOrig="620">
          <v:shape id="_x0000_i1109" type="#_x0000_t75" style="width:207pt;height:31pt" o:ole="">
            <v:imagedata r:id="rId187" o:title=""/>
          </v:shape>
          <o:OLEObject Type="Embed" ProgID="Equation.3" ShapeID="_x0000_i1109" DrawAspect="Content" ObjectID="_1609582679" r:id="rId188"/>
        </w:object>
      </w:r>
      <w:r w:rsidRPr="00B8506F">
        <w:rPr>
          <w:lang w:val="kk-KZ"/>
        </w:rPr>
        <w:t xml:space="preserve">. Демек </w:t>
      </w:r>
      <w:r w:rsidRPr="00B8506F">
        <w:rPr>
          <w:position w:val="-24"/>
          <w:lang w:val="kk-KZ"/>
        </w:rPr>
        <w:object w:dxaOrig="800" w:dyaOrig="620">
          <v:shape id="_x0000_i1110" type="#_x0000_t75" style="width:40pt;height:31pt" o:ole="">
            <v:imagedata r:id="rId189" o:title=""/>
          </v:shape>
          <o:OLEObject Type="Embed" ProgID="Equation.3" ShapeID="_x0000_i1110" DrawAspect="Content" ObjectID="_1609582680" r:id="rId190"/>
        </w:object>
      </w:r>
      <w:r w:rsidRPr="00B8506F">
        <w:rPr>
          <w:lang w:val="kk-KZ"/>
        </w:rPr>
        <w:t xml:space="preserve">. Бұл алынған теңдікті (0) қойып </w:t>
      </w:r>
      <w:r w:rsidRPr="00B8506F">
        <w:rPr>
          <w:lang w:val="kk-KZ"/>
        </w:rPr>
        <w:lastRenderedPageBreak/>
        <w:t xml:space="preserve">түрлендіреміз, сонда </w:t>
      </w:r>
      <w:r w:rsidRPr="00B8506F">
        <w:rPr>
          <w:position w:val="-12"/>
          <w:lang w:val="kk-KZ"/>
        </w:rPr>
        <w:object w:dxaOrig="1020" w:dyaOrig="380">
          <v:shape id="_x0000_i1111" type="#_x0000_t75" style="width:51pt;height:19pt" o:ole="">
            <v:imagedata r:id="rId191" o:title=""/>
          </v:shape>
          <o:OLEObject Type="Embed" ProgID="Equation.3" ShapeID="_x0000_i1111" DrawAspect="Content" ObjectID="_1609582681" r:id="rId192"/>
        </w:object>
      </w:r>
      <w:r w:rsidRPr="00B8506F">
        <w:rPr>
          <w:lang w:val="kk-KZ"/>
        </w:rPr>
        <w:t xml:space="preserve"> осыдан </w:t>
      </w:r>
      <w:r w:rsidRPr="00B8506F">
        <w:rPr>
          <w:position w:val="-12"/>
          <w:lang w:val="kk-KZ"/>
        </w:rPr>
        <w:object w:dxaOrig="1180" w:dyaOrig="400">
          <v:shape id="_x0000_i1112" type="#_x0000_t75" style="width:59pt;height:20pt" o:ole="">
            <v:imagedata r:id="rId193" o:title=""/>
          </v:shape>
          <o:OLEObject Type="Embed" ProgID="Equation.3" ShapeID="_x0000_i1112" DrawAspect="Content" ObjectID="_1609582682" r:id="rId194"/>
        </w:object>
      </w:r>
      <w:r w:rsidRPr="00B8506F">
        <w:rPr>
          <w:lang w:val="kk-KZ"/>
        </w:rPr>
        <w:t>теңдеуін аламыз. Осы  өрнегіндегі  r</w:t>
      </w:r>
      <w:r w:rsidRPr="00B8506F">
        <w:rPr>
          <w:position w:val="-12"/>
          <w:lang w:val="en-US"/>
        </w:rPr>
        <w:object w:dxaOrig="180" w:dyaOrig="360">
          <v:shape id="_x0000_i1113" type="#_x0000_t75" style="width:9pt;height:18pt" o:ole="">
            <v:imagedata r:id="rId164" o:title=""/>
          </v:shape>
          <o:OLEObject Type="Embed" ProgID="Equation.3" ShapeID="_x0000_i1113" DrawAspect="Content" ObjectID="_1609582683" r:id="rId195"/>
        </w:object>
      </w:r>
      <w:r w:rsidRPr="00B8506F">
        <w:rPr>
          <w:lang w:val="kk-KZ"/>
        </w:rPr>
        <w:t xml:space="preserve"> шағылған сәуледегі қара (өткен сәуледегі ақ) сақиналардың радиусы. Осы өрнекті пайдаланып, екі қатар орналасқан сақиналардың радиустарын өлшеп, жарық толқынының ұзындығын анықтауға болады </w:t>
      </w:r>
      <w:r w:rsidRPr="00B8506F">
        <w:rPr>
          <w:position w:val="-12"/>
          <w:lang w:val="kk-KZ"/>
        </w:rPr>
        <w:object w:dxaOrig="3240" w:dyaOrig="380">
          <v:shape id="_x0000_i1114" type="#_x0000_t75" style="width:162pt;height:19pt" o:ole="">
            <v:imagedata r:id="rId196" o:title=""/>
          </v:shape>
          <o:OLEObject Type="Embed" ProgID="Equation.3" ShapeID="_x0000_i1114" DrawAspect="Content" ObjectID="_1609582684" r:id="rId197"/>
        </w:object>
      </w:r>
      <w:r w:rsidRPr="00B8506F">
        <w:rPr>
          <w:lang w:val="kk-KZ"/>
        </w:rPr>
        <w:t xml:space="preserve">, осыдан </w:t>
      </w:r>
      <w:r w:rsidRPr="00B8506F">
        <w:rPr>
          <w:position w:val="-12"/>
          <w:lang w:val="kk-KZ"/>
        </w:rPr>
        <w:object w:dxaOrig="1719" w:dyaOrig="380">
          <v:shape id="_x0000_i1115" type="#_x0000_t75" style="width:86pt;height:19pt" o:ole="">
            <v:imagedata r:id="rId198" o:title=""/>
          </v:shape>
          <o:OLEObject Type="Embed" ProgID="Equation.3" ShapeID="_x0000_i1115" DrawAspect="Content" ObjectID="_1609582685" r:id="rId199"/>
        </w:object>
      </w:r>
      <w:r w:rsidRPr="00B8506F">
        <w:rPr>
          <w:lang w:val="kk-KZ"/>
        </w:rPr>
        <w:t>. Ньютон  сақиналарын алу үшін қолданылатын оптикалық жүйе, қарапайым интерферометр болып табылады. Сондықтан бірдей қалыңдық  жолағы бар  интерференциямен техникада, өнделінген құрал-сайиандарыдың бетінің тесігін анықтайды.</w:t>
      </w:r>
    </w:p>
    <w:p w:rsidR="00B8506F" w:rsidRPr="00B8506F" w:rsidRDefault="00B8506F" w:rsidP="00B8506F">
      <w:pPr>
        <w:widowControl w:val="0"/>
        <w:tabs>
          <w:tab w:val="left" w:pos="426"/>
        </w:tabs>
        <w:jc w:val="both"/>
        <w:rPr>
          <w:lang w:val="kk-KZ"/>
        </w:rPr>
      </w:pPr>
      <w:r w:rsidRPr="00B8506F">
        <w:rPr>
          <w:position w:val="-30"/>
        </w:rPr>
        <w:object w:dxaOrig="1700" w:dyaOrig="760">
          <v:shape id="_x0000_i1116" type="#_x0000_t75" style="width:85pt;height:38pt" o:ole="" fillcolor="window">
            <v:imagedata r:id="rId200" o:title=""/>
          </v:shape>
          <o:OLEObject Type="Embed" ProgID="Equation.3" ShapeID="_x0000_i1116" DrawAspect="Content" ObjectID="_1609582686" r:id="rId201"/>
        </w:object>
      </w:r>
      <w:r w:rsidRPr="00B8506F">
        <w:rPr>
          <w:lang w:val="kk-KZ"/>
        </w:rPr>
        <w:t xml:space="preserve"> </w:t>
      </w:r>
      <w:r w:rsidRPr="00B8506F">
        <w:sym w:font="Symbol" w:char="F02D"/>
      </w:r>
      <w:r w:rsidRPr="00B8506F">
        <w:rPr>
          <w:lang w:val="kk-KZ"/>
        </w:rPr>
        <w:t xml:space="preserve"> шағылған жарықтағы Ньютонның ақ(өткен жарықтағы қараңғы) жарық сақиналарының радиусы. (m=1, 2, 3 ,…).</w:t>
      </w:r>
    </w:p>
    <w:p w:rsidR="00B8506F" w:rsidRPr="00B8506F" w:rsidRDefault="00B8506F" w:rsidP="00B8506F">
      <w:pPr>
        <w:widowControl w:val="0"/>
        <w:tabs>
          <w:tab w:val="left" w:pos="426"/>
        </w:tabs>
        <w:jc w:val="both"/>
        <w:rPr>
          <w:lang w:val="kk-KZ"/>
        </w:rPr>
      </w:pPr>
      <w:r w:rsidRPr="00B8506F">
        <w:rPr>
          <w:lang w:val="kk-KZ"/>
        </w:rPr>
        <w:t xml:space="preserve">Минимум шарты: </w:t>
      </w:r>
      <w:r w:rsidRPr="00B8506F">
        <w:rPr>
          <w:position w:val="-24"/>
        </w:rPr>
        <w:object w:dxaOrig="4020" w:dyaOrig="660">
          <v:shape id="_x0000_i1117" type="#_x0000_t75" style="width:201pt;height:33pt" o:ole="" fillcolor="window">
            <v:imagedata r:id="rId202" o:title=""/>
          </v:shape>
          <o:OLEObject Type="Embed" ProgID="Equation.3" ShapeID="_x0000_i1117" DrawAspect="Content" ObjectID="_1609582687" r:id="rId203"/>
        </w:object>
      </w:r>
      <w:r w:rsidRPr="00B8506F">
        <w:rPr>
          <w:lang w:val="kk-KZ"/>
        </w:rPr>
        <w:t>.</w:t>
      </w:r>
    </w:p>
    <w:p w:rsidR="00B8506F" w:rsidRPr="00B8506F" w:rsidRDefault="00B8506F" w:rsidP="00B8506F">
      <w:pPr>
        <w:widowControl w:val="0"/>
        <w:tabs>
          <w:tab w:val="left" w:pos="426"/>
        </w:tabs>
        <w:jc w:val="both"/>
        <w:rPr>
          <w:lang w:val="kk-KZ"/>
        </w:rPr>
      </w:pPr>
      <w:r w:rsidRPr="00B8506F">
        <w:rPr>
          <w:lang w:val="kk-KZ"/>
        </w:rPr>
        <w:t xml:space="preserve">Сонда </w:t>
      </w:r>
      <w:r w:rsidRPr="00B8506F">
        <w:rPr>
          <w:position w:val="-8"/>
        </w:rPr>
        <w:object w:dxaOrig="1080" w:dyaOrig="360">
          <v:shape id="_x0000_i1118" type="#_x0000_t75" style="width:54pt;height:18pt" o:ole="" fillcolor="window">
            <v:imagedata r:id="rId204" o:title=""/>
          </v:shape>
          <o:OLEObject Type="Embed" ProgID="Equation.3" ShapeID="_x0000_i1118" DrawAspect="Content" ObjectID="_1609582688" r:id="rId205"/>
        </w:object>
      </w:r>
      <w:r w:rsidRPr="00B8506F">
        <w:rPr>
          <w:lang w:val="kk-KZ"/>
        </w:rPr>
        <w:t xml:space="preserve"> </w:t>
      </w:r>
      <w:r w:rsidRPr="00B8506F">
        <w:sym w:font="Symbol" w:char="F02D"/>
      </w:r>
      <w:r w:rsidRPr="00B8506F">
        <w:rPr>
          <w:lang w:val="kk-KZ"/>
        </w:rPr>
        <w:t xml:space="preserve"> шағылған сәуледегі қара (өткен сәуледегі ақ) сақиналардың  радиусы (m=1, 2, 3 ,…).</w:t>
      </w:r>
    </w:p>
    <w:p w:rsidR="00B8506F" w:rsidRPr="00B8506F" w:rsidRDefault="00B8506F" w:rsidP="00B8506F">
      <w:pPr>
        <w:widowControl w:val="0"/>
        <w:tabs>
          <w:tab w:val="left" w:pos="426"/>
        </w:tabs>
        <w:jc w:val="both"/>
        <w:rPr>
          <w:lang w:val="kk-KZ"/>
        </w:rPr>
      </w:pPr>
      <w:r w:rsidRPr="00B8506F">
        <w:rPr>
          <w:lang w:val="kk-KZ"/>
        </w:rPr>
        <w:t xml:space="preserve">Алынған минимум және максиму шарттарын бірге біріктіруге  болады </w:t>
      </w:r>
      <w:r w:rsidRPr="00B8506F">
        <w:rPr>
          <w:position w:val="-24"/>
        </w:rPr>
        <w:object w:dxaOrig="880" w:dyaOrig="620">
          <v:shape id="_x0000_i1119" type="#_x0000_t75" style="width:44pt;height:31pt" o:ole="" fillcolor="window">
            <v:imagedata r:id="rId206" o:title=""/>
          </v:shape>
          <o:OLEObject Type="Embed" ProgID="Equation.3" ShapeID="_x0000_i1119" DrawAspect="Content" ObjectID="_1609582689" r:id="rId207"/>
        </w:object>
      </w:r>
      <w:r w:rsidRPr="00B8506F">
        <w:rPr>
          <w:lang w:val="kk-KZ"/>
        </w:rPr>
        <w:t>, мұндағы жұп “m” максимум сәйкес келеді, ал тақ “m” минимум.</w:t>
      </w:r>
    </w:p>
    <w:p w:rsidR="00B8506F" w:rsidRPr="00B8506F" w:rsidRDefault="00B8506F" w:rsidP="00B8506F">
      <w:pPr>
        <w:widowControl w:val="0"/>
        <w:tabs>
          <w:tab w:val="left" w:pos="426"/>
        </w:tabs>
        <w:jc w:val="both"/>
        <w:rPr>
          <w:lang w:val="kk-KZ"/>
        </w:rPr>
      </w:pPr>
      <w:r w:rsidRPr="00B8506F">
        <w:rPr>
          <w:lang w:val="kk-KZ"/>
        </w:rPr>
        <w:t>Егер “m” – жұп болса, онда шағылған жарықта ақ сақина болады(максимум), ал егер “m” – тақ болса, онда шағылған жарықта қара сақина болады(минимум).</w:t>
      </w:r>
    </w:p>
    <w:p w:rsidR="00B8506F" w:rsidRPr="00B8506F" w:rsidRDefault="00B8506F" w:rsidP="00B8506F">
      <w:pPr>
        <w:widowControl w:val="0"/>
        <w:tabs>
          <w:tab w:val="left" w:pos="426"/>
        </w:tabs>
        <w:jc w:val="both"/>
        <w:rPr>
          <w:lang w:val="kk-KZ"/>
        </w:rPr>
      </w:pPr>
      <w:r w:rsidRPr="00B8506F">
        <w:rPr>
          <w:lang w:val="kk-KZ"/>
        </w:rPr>
        <w:tab/>
        <w:t xml:space="preserve">m=1 мәнге r=0 сәйкес келеді, яғни пластина мен линзаның түйісу нүктесі. Бұл нүктесінде интенсивтіліктің минимумы, пластинадан жарық сәулесінің шағылу кезінде фазаның </w:t>
      </w:r>
      <w:r w:rsidRPr="00B8506F">
        <w:sym w:font="Symbol" w:char="F070"/>
      </w:r>
      <w:r w:rsidRPr="00B8506F">
        <w:rPr>
          <w:lang w:val="kk-KZ"/>
        </w:rPr>
        <w:t xml:space="preserve">-ге өзгеруімен болады.  </w:t>
      </w:r>
      <w:bookmarkStart w:id="11" w:name="_Toc142238119"/>
    </w:p>
    <w:p w:rsidR="00B8506F" w:rsidRPr="00B8506F" w:rsidRDefault="00B8506F" w:rsidP="00B8506F">
      <w:pPr>
        <w:widowControl w:val="0"/>
        <w:tabs>
          <w:tab w:val="left" w:pos="426"/>
        </w:tabs>
        <w:jc w:val="both"/>
        <w:rPr>
          <w:snapToGrid w:val="0"/>
          <w:lang w:val="kk-KZ"/>
        </w:rPr>
      </w:pPr>
      <w:r w:rsidRPr="00B8506F">
        <w:rPr>
          <w:lang w:val="kk-KZ"/>
        </w:rPr>
        <w:t xml:space="preserve">7. Жарықтың интерференциясының қолданылуы. </w:t>
      </w:r>
      <w:bookmarkEnd w:id="11"/>
    </w:p>
    <w:p w:rsidR="00B8506F" w:rsidRPr="00B8506F" w:rsidRDefault="00B8506F" w:rsidP="00B8506F">
      <w:pPr>
        <w:tabs>
          <w:tab w:val="left" w:pos="426"/>
        </w:tabs>
        <w:ind w:right="84"/>
        <w:jc w:val="both"/>
        <w:rPr>
          <w:snapToGrid w:val="0"/>
          <w:lang w:val="kk-KZ"/>
        </w:rPr>
      </w:pPr>
      <w:r w:rsidRPr="00B8506F">
        <w:rPr>
          <w:noProof/>
        </w:rPr>
        <w:drawing>
          <wp:anchor distT="0" distB="0" distL="114300" distR="114300" simplePos="0" relativeHeight="251666432" behindDoc="1" locked="0" layoutInCell="1" allowOverlap="1" wp14:anchorId="481DA808" wp14:editId="34C40982">
            <wp:simplePos x="0" y="0"/>
            <wp:positionH relativeFrom="column">
              <wp:posOffset>114300</wp:posOffset>
            </wp:positionH>
            <wp:positionV relativeFrom="paragraph">
              <wp:posOffset>2230755</wp:posOffset>
            </wp:positionV>
            <wp:extent cx="2408555" cy="1678305"/>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8">
                      <a:extLst>
                        <a:ext uri="{28A0092B-C50C-407E-A947-70E740481C1C}">
                          <a14:useLocalDpi xmlns:a14="http://schemas.microsoft.com/office/drawing/2010/main" val="0"/>
                        </a:ext>
                      </a:extLst>
                    </a:blip>
                    <a:srcRect b="12888"/>
                    <a:stretch>
                      <a:fillRect/>
                    </a:stretch>
                  </pic:blipFill>
                  <pic:spPr bwMode="auto">
                    <a:xfrm>
                      <a:off x="0" y="0"/>
                      <a:ext cx="2408555" cy="16783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506F">
        <w:rPr>
          <w:snapToGrid w:val="0"/>
          <w:lang w:val="kk-KZ"/>
        </w:rPr>
        <w:t xml:space="preserve">Интерференциялық тәсілдер техникалық ұзындық эталондарының дәлдігін, сызықтың ұлғаю коэффициентін дәл өлшеу үшін, линзаның сапасын анықтау, газдардағы соққы толқындарды зерттеу т.б. үшін пайдаланылады.  Көп  сәулелі интерференцияның дамуы және оның  спектроскопияда, лазер физикасында, метрологияда, және т.с.с техникада қолданылуы ғылымның алдына берілген коэффициентке жарық өткізетін және минималды жұтатын жоғары шағылу коэффициенті шағылдырғыштар жасау міндеттерін қойды.  Мұндай процесті көп сәулелі интерференция беретін үлкен және кіші сыну көрсеткіштері бар  бірінен соң бірі алмасып отыратын, бірнеше қабатты плекаларды пайдаланғанда алуға болады. Шағылған, не өткен сәулелерден көп  сәулелі интерференциялық суреттер пайда болады. Көп  сәулелі интерференцияда мынаны көреміз. Егер сәулелер өткен болса, интерференциялық сурет бірінен соң бірі алмасатын өте жарық жіңішке максимумдар мен жалпақ минимумдардан, ал сәулелер шағылған болса, бір-бірімен алмасатын жалпақ максимумдар мен жіңшке минимумдардан тұрады. 3 Суретте шағылдыратын бетке бір-бірімен алмастырып әр түрлі сыну көрсеткіштері бар пленкалар орналыстырылған. Бұл жүйеде  көп сәулелік интерференциясы пайда болады Пленкалар  мырыш сульфиді  және криолиттен тұрады. Бұларға тиісті  сыну коэффициенттері </w:t>
      </w:r>
      <w:r w:rsidRPr="00B8506F">
        <w:rPr>
          <w:snapToGrid w:val="0"/>
          <w:position w:val="-10"/>
          <w:lang w:val="kk-KZ"/>
        </w:rPr>
        <w:object w:dxaOrig="1800" w:dyaOrig="340">
          <v:shape id="_x0000_i1120" type="#_x0000_t75" style="width:90pt;height:17pt" o:ole="">
            <v:imagedata r:id="rId209" o:title=""/>
          </v:shape>
          <o:OLEObject Type="Embed" ProgID="Equation.3" ShapeID="_x0000_i1120" DrawAspect="Content" ObjectID="_1609582690" r:id="rId210"/>
        </w:object>
      </w:r>
      <w:r w:rsidRPr="00B8506F">
        <w:rPr>
          <w:snapToGrid w:val="0"/>
          <w:lang w:val="kk-KZ"/>
        </w:rPr>
        <w:t xml:space="preserve">. Мұнан басқа да заттар пайдалануға болады. </w:t>
      </w:r>
    </w:p>
    <w:p w:rsidR="00B8506F" w:rsidRPr="00B8506F" w:rsidRDefault="00B8506F" w:rsidP="00B8506F">
      <w:pPr>
        <w:tabs>
          <w:tab w:val="left" w:pos="426"/>
        </w:tabs>
        <w:ind w:right="84"/>
        <w:jc w:val="both"/>
        <w:rPr>
          <w:snapToGrid w:val="0"/>
          <w:lang w:val="kk-KZ"/>
        </w:rPr>
      </w:pPr>
      <w:r w:rsidRPr="00B8506F">
        <w:rPr>
          <w:snapToGrid w:val="0"/>
          <w:lang w:val="kk-KZ"/>
        </w:rPr>
        <w:tab/>
        <w:t xml:space="preserve">Пленкалардың шекараларында шағылу болғандықтан,1,2,3,4 сәулелер тобы пайда болып, пленкалардың оптикалық қалындығы </w:t>
      </w:r>
      <w:r w:rsidRPr="00B8506F">
        <w:rPr>
          <w:snapToGrid w:val="0"/>
          <w:position w:val="-6"/>
          <w:lang w:val="kk-KZ"/>
        </w:rPr>
        <w:object w:dxaOrig="499" w:dyaOrig="279">
          <v:shape id="_x0000_i1121" type="#_x0000_t75" style="width:25pt;height:14pt" o:ole="">
            <v:imagedata r:id="rId211" o:title=""/>
          </v:shape>
          <o:OLEObject Type="Embed" ProgID="Equation.3" ShapeID="_x0000_i1121" DrawAspect="Content" ObjectID="_1609582691" r:id="rId212"/>
        </w:object>
      </w:r>
      <w:r w:rsidRPr="00B8506F">
        <w:rPr>
          <w:snapToGrid w:val="0"/>
          <w:lang w:val="kk-KZ"/>
        </w:rPr>
        <w:t xml:space="preserve">болғанда, шағылған сәулелерде спектрдің үлкен интервалында күшейтілген көп </w:t>
      </w:r>
      <w:r w:rsidRPr="00B8506F">
        <w:rPr>
          <w:snapToGrid w:val="0"/>
          <w:lang w:val="kk-KZ"/>
        </w:rPr>
        <w:lastRenderedPageBreak/>
        <w:t xml:space="preserve">сәулелі  инетрференция береді. Жүйе 7 плекадан тұрса, шағылдыру коэффициенті R=96%, өткізу коэффициенті </w:t>
      </w:r>
      <w:r w:rsidRPr="00B8506F">
        <w:rPr>
          <w:snapToGrid w:val="0"/>
          <w:position w:val="-10"/>
          <w:lang w:val="kk-KZ"/>
        </w:rPr>
        <w:object w:dxaOrig="940" w:dyaOrig="320">
          <v:shape id="_x0000_i1122" type="#_x0000_t75" style="width:47pt;height:16pt" o:ole="">
            <v:imagedata r:id="rId213" o:title=""/>
          </v:shape>
          <o:OLEObject Type="Embed" ProgID="Equation.3" ShapeID="_x0000_i1122" DrawAspect="Content" ObjectID="_1609582692" r:id="rId214"/>
        </w:object>
      </w:r>
      <w:r w:rsidRPr="00B8506F">
        <w:rPr>
          <w:snapToGrid w:val="0"/>
          <w:lang w:val="kk-KZ"/>
        </w:rPr>
        <w:t xml:space="preserve">, жұту коэффициенті А&lt;0.5% болады. Пленка саны 11-ге жетсе R=100%. Интерференцияның мұндай түрі осы заманғы лазерлерде оптикалық резонатор жасау үшін қолданылады. Плекалар жүйесі арқылы тек шағылу коэффициентін көбейтіп қана қоймай, екерісінше мөлдір денелердің бетінен шағылатын сәулелердің шамасын азайтуда да, ерекше рөл атқарады. Бұл мәселе де оптикалық құралдар жасау саласында басты орын алады. </w:t>
      </w:r>
    </w:p>
    <w:p w:rsidR="00B8506F" w:rsidRPr="00B8506F" w:rsidRDefault="00B8506F" w:rsidP="00B8506F">
      <w:pPr>
        <w:tabs>
          <w:tab w:val="left" w:pos="426"/>
        </w:tabs>
        <w:ind w:right="84"/>
        <w:jc w:val="both"/>
        <w:rPr>
          <w:snapToGrid w:val="0"/>
          <w:lang w:val="kk-KZ"/>
        </w:rPr>
      </w:pPr>
      <w:r w:rsidRPr="00B8506F">
        <w:rPr>
          <w:snapToGrid w:val="0"/>
          <w:lang w:val="kk-KZ"/>
        </w:rPr>
        <w:t xml:space="preserve">Мысалы, екі ортаның шекарасында, шынымен ауада (шыныныңсыну көрсеткіші 1,5), жарықтың 4%-ы шағылады. Ал егер шынының сыну көрсеткіші 1,9 болса, онда жарықтың 10%-ы шағылады. Көптеген оптикалық (шыны)бөлшектерден(күрделі объектив, окуляр, призма, оптикалық құралдардан) жарық сәулелері өткенде, шағылу саны көп болады, нәтижесінде пайдасыз шашырату 80-90% -ға дейін жетеді.Демек, алынатын нәрселердің кескіні нашар болады.Сондықтан мұндай шығынды болдырмау үшін </w:t>
      </w:r>
      <w:r w:rsidRPr="00B8506F">
        <w:rPr>
          <w:b/>
          <w:snapToGrid w:val="0"/>
          <w:lang w:val="kk-KZ"/>
        </w:rPr>
        <w:t>оптикалық жарықтау</w:t>
      </w:r>
      <w:r w:rsidRPr="00B8506F">
        <w:rPr>
          <w:snapToGrid w:val="0"/>
          <w:lang w:val="kk-KZ"/>
        </w:rPr>
        <w:t xml:space="preserve"> қолданылады. Мұнда оптикалық бөлшектердің бетін сыну көрсеткіші сол оптикалық бөлшектердің сыну көрсеткішінен кем мөлдір жұқа пленкамен қаптайды. Пленканың қалыңдығы жарық толқынының ұзындығының </w:t>
      </w:r>
      <w:r w:rsidRPr="00B8506F">
        <w:rPr>
          <w:snapToGrid w:val="0"/>
          <w:position w:val="-6"/>
          <w:lang w:val="kk-KZ"/>
        </w:rPr>
        <w:object w:dxaOrig="499" w:dyaOrig="279">
          <v:shape id="_x0000_i1123" type="#_x0000_t75" style="width:25pt;height:14pt" o:ole="">
            <v:imagedata r:id="rId211" o:title=""/>
          </v:shape>
          <o:OLEObject Type="Embed" ProgID="Equation.3" ShapeID="_x0000_i1123" DrawAspect="Content" ObjectID="_1609582693" r:id="rId215"/>
        </w:object>
      </w:r>
      <w:r w:rsidRPr="00B8506F">
        <w:rPr>
          <w:snapToGrid w:val="0"/>
          <w:lang w:val="kk-KZ"/>
        </w:rPr>
        <w:t xml:space="preserve">-ге тең. Бұл жағдайда екі беттен де шағылған жарық сәулелерінің оптикалық жол айырымы </w:t>
      </w:r>
      <w:r w:rsidRPr="00B8506F">
        <w:rPr>
          <w:snapToGrid w:val="0"/>
          <w:position w:val="-6"/>
          <w:lang w:val="kk-KZ"/>
        </w:rPr>
        <w:object w:dxaOrig="499" w:dyaOrig="279">
          <v:shape id="_x0000_i1124" type="#_x0000_t75" style="width:25pt;height:14pt" o:ole="">
            <v:imagedata r:id="rId216" o:title=""/>
          </v:shape>
          <o:OLEObject Type="Embed" ProgID="Equation.3" ShapeID="_x0000_i1124" DrawAspect="Content" ObjectID="_1609582694" r:id="rId217"/>
        </w:object>
      </w:r>
      <w:r w:rsidRPr="00B8506F">
        <w:rPr>
          <w:snapToGrid w:val="0"/>
          <w:lang w:val="kk-KZ"/>
        </w:rPr>
        <w:t xml:space="preserve">-ге тең. Сондықтан шағылған сәулелер бірін-бірі өшіреді, яғни өтетін жарық ағынының үлесі артады. Ең жақсы нәтиже бөлшектің сыну көрсеткіші(n) мен пленканың сыну көрсеткіші(n`) арасында мына өрнек орындалғанда болады. </w:t>
      </w:r>
    </w:p>
    <w:p w:rsidR="00B8506F" w:rsidRPr="00B8506F" w:rsidRDefault="00B8506F" w:rsidP="00B8506F">
      <w:pPr>
        <w:tabs>
          <w:tab w:val="left" w:pos="426"/>
        </w:tabs>
        <w:ind w:right="84"/>
        <w:jc w:val="both"/>
        <w:rPr>
          <w:snapToGrid w:val="0"/>
          <w:lang w:val="kk-KZ"/>
        </w:rPr>
      </w:pPr>
      <w:r w:rsidRPr="00B8506F">
        <w:rPr>
          <w:snapToGrid w:val="0"/>
          <w:position w:val="-6"/>
          <w:lang w:val="kk-KZ"/>
        </w:rPr>
        <w:object w:dxaOrig="660" w:dyaOrig="320">
          <v:shape id="_x0000_i1125" type="#_x0000_t75" style="width:33pt;height:16pt" o:ole="">
            <v:imagedata r:id="rId218" o:title=""/>
          </v:shape>
          <o:OLEObject Type="Embed" ProgID="Equation.3" ShapeID="_x0000_i1125" DrawAspect="Content" ObjectID="_1609582695" r:id="rId219"/>
        </w:object>
      </w:r>
      <w:r w:rsidRPr="00B8506F">
        <w:rPr>
          <w:snapToGrid w:val="0"/>
          <w:lang w:val="kk-KZ"/>
        </w:rPr>
        <w:t xml:space="preserve"> 7</w:t>
      </w:r>
    </w:p>
    <w:p w:rsidR="00B8506F" w:rsidRPr="00B8506F" w:rsidRDefault="00B8506F" w:rsidP="00B8506F">
      <w:pPr>
        <w:tabs>
          <w:tab w:val="left" w:pos="426"/>
        </w:tabs>
        <w:ind w:right="84"/>
        <w:jc w:val="both"/>
        <w:rPr>
          <w:snapToGrid w:val="0"/>
          <w:lang w:val="kk-KZ"/>
        </w:rPr>
      </w:pPr>
      <w:r w:rsidRPr="00B8506F">
        <w:rPr>
          <w:noProof/>
        </w:rPr>
        <w:drawing>
          <wp:anchor distT="0" distB="0" distL="114300" distR="114300" simplePos="0" relativeHeight="251667456" behindDoc="1" locked="0" layoutInCell="1" allowOverlap="1" wp14:anchorId="5FAD8875" wp14:editId="1F58CE3E">
            <wp:simplePos x="0" y="0"/>
            <wp:positionH relativeFrom="column">
              <wp:posOffset>114300</wp:posOffset>
            </wp:positionH>
            <wp:positionV relativeFrom="paragraph">
              <wp:posOffset>38735</wp:posOffset>
            </wp:positionV>
            <wp:extent cx="2628900" cy="2263775"/>
            <wp:effectExtent l="0" t="0" r="0" b="3175"/>
            <wp:wrapSquare wrapText="bothSides"/>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2628900" cy="22637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506F">
        <w:rPr>
          <w:snapToGrid w:val="0"/>
          <w:lang w:val="kk-KZ"/>
        </w:rPr>
        <w:t xml:space="preserve">Көп сәулелі интерференция  құбылысы пластинканың, не пленканың бетінің шағылдыру  коэффициенті өте жоғары болғанда байқалады. Мұнда екі  сәулелі  интерференциядағыдай бір, не екі сәуле шағылғандай емес, сәуле бірнеше рет шағылады, соның нәтижесінде, интерференцияланатын көптеген сәулелер пайда болады. </w:t>
      </w:r>
    </w:p>
    <w:p w:rsidR="00B8506F" w:rsidRPr="00B8506F" w:rsidRDefault="00B8506F" w:rsidP="00B8506F">
      <w:pPr>
        <w:tabs>
          <w:tab w:val="left" w:pos="426"/>
        </w:tabs>
        <w:ind w:right="84"/>
        <w:jc w:val="both"/>
        <w:rPr>
          <w:snapToGrid w:val="0"/>
          <w:lang w:val="kk-KZ"/>
        </w:rPr>
      </w:pPr>
      <w:r w:rsidRPr="00B8506F">
        <w:rPr>
          <w:snapToGrid w:val="0"/>
          <w:lang w:val="kk-KZ"/>
        </w:rPr>
        <w:t xml:space="preserve">Пластинаның бетіне шағылдыратын жұқа қабатпен жалатқанда шағылатын және өтетін сәулелердің интенсивтілігі өзгермейді. Екі айналы  диэлектрлік қабаты бар жүйені қарастырайық. Жарық  толқыны І-ші және ІІ-ші беттен бірнеше рет шағылып,  сынып өткен (0,1,2,,,,n) және шағылған (0,1`,2`,3`…n`)интерференцияланатын сәулелерге бөлінеді. І-ші және ІІ-ші қабаттардың өте жоғары шағылдыру коэффициентіне қарай (R=0.8÷0.9) әр реттегі шағылған сәулелердің  интенсивтілігі жоққа тән әлсірейді. Сөйтіп, нәтижесінде параллель когеренттік сәулелер алынады. </w:t>
      </w:r>
    </w:p>
    <w:p w:rsidR="00B8506F" w:rsidRPr="00B8506F" w:rsidRDefault="00B8506F" w:rsidP="00B8506F">
      <w:pPr>
        <w:shd w:val="clear" w:color="auto" w:fill="FFFFFF"/>
        <w:tabs>
          <w:tab w:val="left" w:pos="426"/>
        </w:tabs>
        <w:ind w:right="84"/>
        <w:jc w:val="both"/>
        <w:rPr>
          <w:snapToGrid w:val="0"/>
          <w:lang w:val="kk-KZ"/>
        </w:rPr>
      </w:pPr>
      <w:r w:rsidRPr="00B8506F">
        <w:rPr>
          <w:snapToGrid w:val="0"/>
          <w:lang w:val="kk-KZ"/>
        </w:rPr>
        <w:t xml:space="preserve">Интерференция құбылысы өте дәл құралдарында қолданылады. Оны интерферометрлер деп атайды. </w:t>
      </w:r>
    </w:p>
    <w:p w:rsidR="00B8506F" w:rsidRPr="00B8506F" w:rsidRDefault="00B8506F" w:rsidP="00B8506F">
      <w:pPr>
        <w:shd w:val="clear" w:color="auto" w:fill="FFFFFF"/>
        <w:tabs>
          <w:tab w:val="left" w:pos="426"/>
        </w:tabs>
        <w:ind w:right="84"/>
        <w:jc w:val="both"/>
        <w:rPr>
          <w:snapToGrid w:val="0"/>
          <w:lang w:val="kk-KZ"/>
        </w:rPr>
      </w:pPr>
      <w:r w:rsidRPr="00B8506F">
        <w:rPr>
          <w:snapToGrid w:val="0"/>
          <w:lang w:val="kk-KZ"/>
        </w:rPr>
        <w:t xml:space="preserve">Интерферометрлер—өте сезгіштік оптикалық  құралдардар болып табылады, олар әр түрлі мөлдір денелердің(газдардың,сұйықтардың, қатты денелердің) қысымға,температураға қоспаларға тәуелді сыну көрсеткішінің оңша емес өзгерістерді анықтай алады. Ондай интерферометрлер интерференциялық рефрактометрлер деп аталатын атауын алды. </w:t>
      </w:r>
    </w:p>
    <w:p w:rsidR="00B8506F" w:rsidRPr="00B8506F" w:rsidRDefault="00B8506F" w:rsidP="00B8506F">
      <w:pPr>
        <w:shd w:val="clear" w:color="auto" w:fill="FFFFFF"/>
        <w:tabs>
          <w:tab w:val="left" w:pos="426"/>
        </w:tabs>
        <w:ind w:right="84"/>
        <w:jc w:val="both"/>
        <w:rPr>
          <w:snapToGrid w:val="0"/>
          <w:lang w:val="kk-KZ"/>
        </w:rPr>
      </w:pPr>
      <w:r w:rsidRPr="00B8506F">
        <w:rPr>
          <w:snapToGrid w:val="0"/>
          <w:lang w:val="kk-KZ"/>
        </w:rPr>
        <w:t xml:space="preserve">Интерференциялық тәсілдер  техникалық  ұзындық эталондарының дәлдігін, сызықтың ұлғаю коэффициентін дәл өлшеу үшін, линзаның сапасын анықтау, газдардағы соққы толқындарды зерттеу т.б үшін пайдаланылады. </w:t>
      </w:r>
    </w:p>
    <w:p w:rsidR="00B8506F" w:rsidRPr="00B8506F" w:rsidRDefault="00B8506F" w:rsidP="00B8506F">
      <w:pPr>
        <w:pStyle w:val="3"/>
        <w:tabs>
          <w:tab w:val="left" w:pos="426"/>
        </w:tabs>
        <w:spacing w:before="0" w:after="0"/>
        <w:jc w:val="both"/>
        <w:rPr>
          <w:rFonts w:ascii="Times New Roman" w:hAnsi="Times New Roman" w:cs="Times New Roman"/>
          <w:b w:val="0"/>
          <w:sz w:val="24"/>
          <w:szCs w:val="24"/>
          <w:lang w:val="kk-KZ"/>
        </w:rPr>
      </w:pPr>
      <w:bookmarkStart w:id="12" w:name="_Toc86239601"/>
      <w:bookmarkStart w:id="13" w:name="_Toc142238120"/>
      <w:r w:rsidRPr="00B8506F">
        <w:rPr>
          <w:rFonts w:ascii="Times New Roman" w:hAnsi="Times New Roman" w:cs="Times New Roman"/>
          <w:b w:val="0"/>
          <w:sz w:val="24"/>
          <w:szCs w:val="24"/>
          <w:lang w:val="kk-KZ"/>
        </w:rPr>
        <w:t>8. Гюйгенс-Френель принципі.</w:t>
      </w:r>
      <w:bookmarkEnd w:id="12"/>
      <w:bookmarkEnd w:id="13"/>
    </w:p>
    <w:p w:rsidR="00B8506F" w:rsidRPr="00B8506F" w:rsidRDefault="00B8506F" w:rsidP="00B8506F">
      <w:pPr>
        <w:widowControl w:val="0"/>
        <w:tabs>
          <w:tab w:val="left" w:pos="426"/>
        </w:tabs>
        <w:jc w:val="both"/>
        <w:rPr>
          <w:lang w:val="kk-KZ"/>
        </w:rPr>
      </w:pPr>
      <w:r w:rsidRPr="00B8506F">
        <w:rPr>
          <w:lang w:val="kk-KZ"/>
        </w:rPr>
        <w:tab/>
        <w:t xml:space="preserve">Жарық дифракця құбылысы да жарықтың тоқындық табиғатын дәлелдейді. Жарық </w:t>
      </w:r>
      <w:r w:rsidRPr="00B8506F">
        <w:rPr>
          <w:lang w:val="kk-KZ"/>
        </w:rPr>
        <w:lastRenderedPageBreak/>
        <w:t>дифракциясы дифракцияланған сәулелердің интерференциясымен әр қашан да қоса жүреді.</w:t>
      </w:r>
    </w:p>
    <w:p w:rsidR="00B8506F" w:rsidRPr="00B8506F" w:rsidRDefault="00B8506F" w:rsidP="00B8506F">
      <w:pPr>
        <w:widowControl w:val="0"/>
        <w:tabs>
          <w:tab w:val="left" w:pos="426"/>
        </w:tabs>
        <w:jc w:val="both"/>
        <w:rPr>
          <w:lang w:val="kk-KZ"/>
        </w:rPr>
      </w:pPr>
      <w:r w:rsidRPr="00B8506F">
        <w:rPr>
          <w:lang w:val="kk-KZ"/>
        </w:rPr>
        <w:t xml:space="preserve">Толқындардың жолындағы өзімен өлшемдес кедергіні орағытып өту құбылысын толқындардың дифракциясы деп атайды. Немесе, дифракция деп  жарықтың түзу сызық тараудан ауытқу құбылысын атаймыз. </w:t>
      </w:r>
    </w:p>
    <w:p w:rsidR="00B8506F" w:rsidRPr="00B8506F" w:rsidRDefault="00B8506F" w:rsidP="00B8506F">
      <w:pPr>
        <w:widowControl w:val="0"/>
        <w:tabs>
          <w:tab w:val="left" w:pos="426"/>
        </w:tabs>
        <w:jc w:val="both"/>
        <w:rPr>
          <w:lang w:val="kk-KZ"/>
        </w:rPr>
      </w:pPr>
      <w:r w:rsidRPr="00B8506F">
        <w:rPr>
          <w:u w:val="single"/>
          <w:lang w:val="kk-KZ"/>
        </w:rPr>
        <w:t>Дифракция</w:t>
      </w:r>
      <w:r w:rsidRPr="00B8506F">
        <w:rPr>
          <w:lang w:val="kk-KZ"/>
        </w:rPr>
        <w:t xml:space="preserve"> деп жарықтың біртексіздік ораталарда (мөлдір және мөлдір емес денелер шекарасында, аз саңылаулар арқылы) тараған кезде бақылантаын құбылыстар жиынтығын атайды.</w:t>
      </w:r>
    </w:p>
    <w:p w:rsidR="00B8506F" w:rsidRPr="00B8506F" w:rsidRDefault="00B8506F" w:rsidP="00B8506F">
      <w:pPr>
        <w:widowControl w:val="0"/>
        <w:tabs>
          <w:tab w:val="left" w:pos="426"/>
        </w:tabs>
        <w:jc w:val="both"/>
        <w:rPr>
          <w:lang w:val="kk-KZ"/>
        </w:rPr>
      </w:pPr>
      <w:r w:rsidRPr="00B8506F">
        <w:rPr>
          <w:lang w:val="kk-KZ"/>
        </w:rPr>
        <w:tab/>
        <w:t xml:space="preserve">Жарықтың интерференциясымен дифракция арасында  үлкен  физикалық айырмашылығы жоқ.. Екеуінде де толқындарының суперпозициясы кезінде жарық ағынның таратылуында.  </w:t>
      </w:r>
    </w:p>
    <w:p w:rsidR="00B8506F" w:rsidRPr="00B8506F" w:rsidRDefault="00B8506F" w:rsidP="00B8506F">
      <w:pPr>
        <w:widowControl w:val="0"/>
        <w:tabs>
          <w:tab w:val="left" w:pos="426"/>
        </w:tabs>
        <w:jc w:val="both"/>
        <w:rPr>
          <w:lang w:val="kk-KZ"/>
        </w:rPr>
      </w:pPr>
      <w:r w:rsidRPr="00B8506F">
        <w:rPr>
          <w:lang w:val="kk-KZ"/>
        </w:rPr>
        <w:t>Дифракция мәселеріндегі негізгі мақсат экранның берілген нүктесіндегі жарықтану шамасын анықтау. Бұл мәселені шешуге көп көмек  көрсететін Гюйгенс-Френель принципі.</w:t>
      </w:r>
    </w:p>
    <w:p w:rsidR="00B8506F" w:rsidRPr="00B8506F" w:rsidRDefault="00B8506F" w:rsidP="00B8506F">
      <w:pPr>
        <w:widowControl w:val="0"/>
        <w:tabs>
          <w:tab w:val="left" w:pos="426"/>
        </w:tabs>
        <w:jc w:val="both"/>
        <w:rPr>
          <w:lang w:val="kk-KZ"/>
        </w:rPr>
      </w:pPr>
      <w:r w:rsidRPr="00B8506F">
        <w:rPr>
          <w:lang w:val="kk-KZ"/>
        </w:rPr>
        <w:t>Гюйгенс принципә бойынша толқын бетін толып жатқан тербеліс көздері деп қарастырады. Ол толқын көздеріненэлементар толқындар таралады. Жаңа толқын бетін табу үшін әлгі элементар толқындарды орағыта екінші ретті толқын бетін жүргізу  керек.</w:t>
      </w:r>
    </w:p>
    <w:p w:rsidR="00B8506F" w:rsidRPr="00B8506F" w:rsidRDefault="00B8506F" w:rsidP="00B8506F">
      <w:pPr>
        <w:pStyle w:val="a3"/>
        <w:widowControl w:val="0"/>
        <w:tabs>
          <w:tab w:val="left" w:pos="426"/>
        </w:tabs>
        <w:rPr>
          <w:sz w:val="24"/>
          <w:lang w:val="kk-KZ"/>
        </w:rPr>
      </w:pPr>
      <w:r w:rsidRPr="00B8506F">
        <w:rPr>
          <w:sz w:val="24"/>
          <w:lang w:val="kk-KZ"/>
        </w:rPr>
        <w:tab/>
        <w:t xml:space="preserve">Гюйгенс принципі бойынша жарықтың тек таралу бағытын анықтауға болатындықтанФренель жарық толқындарының интерференциялану  принципі мен Гюйгенс  принципін біріктірді. Яғни Френельдің пікірінше толқындық беттің әрбір нүктелерінің айналасында пайда болған элементар толқындар бірімен-бірі қосылып интерференцияланады да, қорытқы  сыртқы орауыш бетте толқынның біршама интенсивтігі байқалады. Сөйтіп элементар толқындар мен интерференция туралы идеялардан жарықтың толқындық теорияларының негізгі принципі Гюйгенс-Френель принципі келіп шықты. Сонда бұл принцип бойынша толқындық беттің алдыңғы жағындағы әр  нүктедегі тербелістерді табу үшін сол  нүктеге толқындық беттің барлық элементтерінен келген тербелістерді тауып, олардың амплитудаларымен фазаларын ескере отырып оларды өзара графиктік тәсілмен қосу керек. Сөйтіп Гюйгенс принципі түсіндіре алмайтын жарықтың түзу сызық бойымен таралу заңын Гюйгенс-Френель принципі бойынша түсіндіруге болатын бірінші рет 1815 жылы Френель айтқан болатын. </w:t>
      </w:r>
    </w:p>
    <w:p w:rsidR="00B8506F" w:rsidRPr="00B8506F" w:rsidRDefault="00B8506F" w:rsidP="00B8506F">
      <w:pPr>
        <w:shd w:val="clear" w:color="auto" w:fill="FFFFFF"/>
        <w:tabs>
          <w:tab w:val="left" w:pos="426"/>
        </w:tabs>
        <w:jc w:val="both"/>
        <w:outlineLvl w:val="2"/>
        <w:rPr>
          <w:lang w:val="kk-KZ"/>
        </w:rPr>
      </w:pPr>
      <w:bookmarkStart w:id="14" w:name="_Toc142238121"/>
      <w:r w:rsidRPr="00B8506F">
        <w:rPr>
          <w:snapToGrid w:val="0"/>
          <w:lang w:val="kk-KZ"/>
        </w:rPr>
        <w:t xml:space="preserve">9. Френельдің зоналық әдісі. Жарықтың түзу сызықты тарауы. </w:t>
      </w:r>
      <w:bookmarkStart w:id="15" w:name="_Toc86239602"/>
      <w:bookmarkEnd w:id="14"/>
    </w:p>
    <w:p w:rsidR="00B8506F" w:rsidRPr="00B8506F" w:rsidRDefault="00B8506F" w:rsidP="00B8506F">
      <w:pPr>
        <w:widowControl w:val="0"/>
        <w:tabs>
          <w:tab w:val="left" w:pos="426"/>
        </w:tabs>
        <w:jc w:val="both"/>
        <w:rPr>
          <w:lang w:val="kk-KZ"/>
        </w:rPr>
      </w:pPr>
      <w:r w:rsidRPr="00B8506F">
        <w:rPr>
          <w:i/>
          <w:noProof/>
        </w:rPr>
        <mc:AlternateContent>
          <mc:Choice Requires="wps">
            <w:drawing>
              <wp:anchor distT="0" distB="0" distL="71755" distR="71755" simplePos="0" relativeHeight="251663360" behindDoc="0" locked="0" layoutInCell="1" allowOverlap="1" wp14:anchorId="2CECDCEB" wp14:editId="15E3E649">
                <wp:simplePos x="0" y="0"/>
                <wp:positionH relativeFrom="column">
                  <wp:posOffset>0</wp:posOffset>
                </wp:positionH>
                <wp:positionV relativeFrom="paragraph">
                  <wp:posOffset>709930</wp:posOffset>
                </wp:positionV>
                <wp:extent cx="4373880" cy="3173730"/>
                <wp:effectExtent l="0" t="1270" r="1905" b="0"/>
                <wp:wrapSquare wrapText="bothSides"/>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73880" cy="3173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8506F" w:rsidRDefault="00B8506F" w:rsidP="00B8506F">
                            <w:pPr>
                              <w:jc w:val="center"/>
                            </w:pPr>
                            <w:r>
                              <w:object w:dxaOrig="5505" w:dyaOrig="3825">
                                <v:shape id="_x0000_i1229" type="#_x0000_t75" style="width:330pt;height:228pt" o:ole="" fillcolor="window">
                                  <v:imagedata r:id="rId221" o:title=""/>
                                </v:shape>
                                <o:OLEObject Type="Embed" ProgID="Word.Picture.8" ShapeID="_x0000_i1229" DrawAspect="Content" ObjectID="_1609582799" r:id="rId22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 o:spid="_x0000_s1030" type="#_x0000_t202" style="position:absolute;left:0;text-align:left;margin-left:0;margin-top:55.9pt;width:344.4pt;height:249.9pt;z-index:251663360;visibility:visible;mso-wrap-style:square;mso-width-percent:0;mso-height-percent:0;mso-wrap-distance-left:5.65pt;mso-wrap-distance-top:0;mso-wrap-distance-right:5.6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" stroked="f">
                <v:textbox>
                  <w:txbxContent>
                    <w:p w:rsidR="00B8506F" w:rsidRDefault="00B8506F" w:rsidP="00B8506F">
                      <w:pPr>
                        <w:jc w:val="center"/>
                      </w:pPr>
                      <w:r>
                        <w:object w:dxaOrig="5505" w:dyaOrig="3825">
                          <v:shape id="_x0000_i1229" type="#_x0000_t75" style="width:330pt;height:228pt" o:ole="" fillcolor="window">
                            <v:imagedata r:id="rId221" o:title=""/>
                          </v:shape>
                          <o:OLEObject Type="Embed" ProgID="Word.Picture.8" ShapeID="_x0000_i1229" DrawAspect="Content" ObjectID="_1609582799" r:id="rId223"/>
                        </w:object>
                      </w:r>
                    </w:p>
                  </w:txbxContent>
                </v:textbox>
                <w10:wrap type="square"/>
              </v:shape>
            </w:pict>
          </mc:Fallback>
        </mc:AlternateContent>
      </w:r>
      <w:bookmarkEnd w:id="15"/>
      <w:r w:rsidRPr="00B8506F">
        <w:rPr>
          <w:lang w:val="kk-KZ"/>
        </w:rPr>
        <w:tab/>
        <w:t>Френель  күрделі есептеп шығарудың орнына зоналар тәсілін қолданды. Бұл тәсіл бойынша толқындық бетті ойша дөңгелек зоналарға бөліп және олардан таралып бір-біріне қосылып интерференцияланған элементар толқындарының амплитудаларымен фазаларын есептеген. Мұнда S жарық көзінен жарық толқындары таралып сфералық толқындық беттер түзеді, сол беттердің біреуі М болсын. Енді жарық толқынның Р нүктесіндегі әсерін анықтау үшін Френель пікірі бойынша толқындық бетті бірнеше дөңгелек зоналарға бөлеміз</w:t>
      </w:r>
      <w:r w:rsidRPr="00B8506F">
        <w:rPr>
          <w:caps/>
          <w:lang w:val="kk-KZ"/>
        </w:rPr>
        <w:t xml:space="preserve">. </w:t>
      </w:r>
      <w:r w:rsidRPr="00B8506F">
        <w:rPr>
          <w:lang w:val="kk-KZ"/>
        </w:rPr>
        <w:t xml:space="preserve">Ол үшін Р нүктесін центрі етіп алып М бетке бірнеше сфера сызамыз, сонда көршілес сфералар радиустарының бір-бірінен айырымы </w:t>
      </w:r>
      <w:r w:rsidRPr="00B8506F">
        <w:rPr>
          <w:lang w:val="kk-KZ"/>
        </w:rPr>
        <w:lastRenderedPageBreak/>
        <w:t xml:space="preserve">жарты толқын ұзындығына, яғни </w:t>
      </w:r>
      <w:r w:rsidRPr="00B8506F">
        <w:rPr>
          <w:snapToGrid w:val="0"/>
          <w:position w:val="-6"/>
          <w:lang w:val="kk-KZ"/>
        </w:rPr>
        <w:object w:dxaOrig="499" w:dyaOrig="279">
          <v:shape id="_x0000_i1126" type="#_x0000_t75" style="width:25pt;height:14pt" o:ole="">
            <v:imagedata r:id="rId216" o:title=""/>
          </v:shape>
          <o:OLEObject Type="Embed" ProgID="Equation.3" ShapeID="_x0000_i1126" DrawAspect="Content" ObjectID="_1609582696" r:id="rId224"/>
        </w:object>
      </w:r>
      <w:r w:rsidRPr="00B8506F">
        <w:rPr>
          <w:snapToGrid w:val="0"/>
          <w:lang w:val="kk-KZ"/>
        </w:rPr>
        <w:t xml:space="preserve">-ге тең болады. Егер РО ара қашықтығын </w:t>
      </w:r>
      <w:r w:rsidRPr="00B8506F">
        <w:rPr>
          <w:i/>
          <w:snapToGrid w:val="0"/>
          <w:lang w:val="kk-KZ"/>
        </w:rPr>
        <w:t>b</w:t>
      </w:r>
      <w:r w:rsidRPr="00B8506F">
        <w:rPr>
          <w:snapToGrid w:val="0"/>
          <w:lang w:val="kk-KZ"/>
        </w:rPr>
        <w:t xml:space="preserve"> әрпімен белгілесек, онда сфералардың радиустары мынадай болады</w:t>
      </w:r>
    </w:p>
    <w:p w:rsidR="00B8506F" w:rsidRPr="00B8506F" w:rsidRDefault="00B8506F" w:rsidP="00B8506F">
      <w:pPr>
        <w:widowControl w:val="0"/>
        <w:tabs>
          <w:tab w:val="left" w:pos="426"/>
        </w:tabs>
        <w:jc w:val="both"/>
        <w:rPr>
          <w:lang w:val="kk-KZ"/>
        </w:rPr>
      </w:pPr>
      <w:r w:rsidRPr="00B8506F">
        <w:rPr>
          <w:position w:val="-10"/>
        </w:rPr>
        <w:object w:dxaOrig="1219" w:dyaOrig="340">
          <v:shape id="_x0000_i1127" type="#_x0000_t75" style="width:61pt;height:17pt" o:ole="" fillcolor="window">
            <v:imagedata r:id="rId225" o:title=""/>
          </v:shape>
          <o:OLEObject Type="Embed" ProgID="Equation.3" ShapeID="_x0000_i1127" DrawAspect="Content" ObjectID="_1609582697" r:id="rId226"/>
        </w:object>
      </w:r>
      <w:r w:rsidRPr="00B8506F">
        <w:rPr>
          <w:lang w:val="kk-KZ"/>
        </w:rPr>
        <w:t xml:space="preserve">, </w:t>
      </w:r>
      <w:r w:rsidRPr="00B8506F">
        <w:rPr>
          <w:position w:val="-24"/>
        </w:rPr>
        <w:object w:dxaOrig="1320" w:dyaOrig="620">
          <v:shape id="_x0000_i1128" type="#_x0000_t75" style="width:66pt;height:31pt" o:ole="" fillcolor="window">
            <v:imagedata r:id="rId227" o:title=""/>
          </v:shape>
          <o:OLEObject Type="Embed" ProgID="Equation.3" ShapeID="_x0000_i1128" DrawAspect="Content" ObjectID="_1609582698" r:id="rId228"/>
        </w:object>
      </w:r>
      <w:r w:rsidRPr="00B8506F">
        <w:rPr>
          <w:lang w:val="kk-KZ"/>
        </w:rPr>
        <w:t xml:space="preserve">, </w:t>
      </w:r>
      <w:r w:rsidRPr="00B8506F">
        <w:rPr>
          <w:position w:val="-24"/>
        </w:rPr>
        <w:object w:dxaOrig="1300" w:dyaOrig="620">
          <v:shape id="_x0000_i1129" type="#_x0000_t75" style="width:65pt;height:31pt" o:ole="" fillcolor="window">
            <v:imagedata r:id="rId229" o:title=""/>
          </v:shape>
          <o:OLEObject Type="Embed" ProgID="Equation.3" ShapeID="_x0000_i1129" DrawAspect="Content" ObjectID="_1609582699" r:id="rId230"/>
        </w:object>
      </w:r>
      <w:r w:rsidRPr="00B8506F">
        <w:rPr>
          <w:lang w:val="kk-KZ"/>
        </w:rPr>
        <w:t xml:space="preserve">,…, </w:t>
      </w:r>
      <w:r w:rsidRPr="00B8506F">
        <w:rPr>
          <w:position w:val="-24"/>
        </w:rPr>
        <w:object w:dxaOrig="1340" w:dyaOrig="620">
          <v:shape id="_x0000_i1130" type="#_x0000_t75" style="width:67pt;height:31pt" o:ole="" fillcolor="window">
            <v:imagedata r:id="rId231" o:title=""/>
          </v:shape>
          <o:OLEObject Type="Embed" ProgID="Equation.3" ShapeID="_x0000_i1130" DrawAspect="Content" ObjectID="_1609582700" r:id="rId232"/>
        </w:object>
      </w:r>
      <w:r w:rsidRPr="00B8506F">
        <w:rPr>
          <w:lang w:val="kk-KZ"/>
        </w:rPr>
        <w:t>.</w:t>
      </w:r>
    </w:p>
    <w:p w:rsidR="00B8506F" w:rsidRPr="00B8506F" w:rsidRDefault="00B8506F" w:rsidP="00B8506F">
      <w:pPr>
        <w:widowControl w:val="0"/>
        <w:tabs>
          <w:tab w:val="left" w:pos="426"/>
        </w:tabs>
        <w:jc w:val="both"/>
        <w:rPr>
          <w:lang w:val="kk-KZ"/>
        </w:rPr>
      </w:pPr>
      <w:r w:rsidRPr="00B8506F">
        <w:rPr>
          <w:lang w:val="kk-KZ"/>
        </w:rPr>
        <w:t xml:space="preserve">Сонда бұл  сфералар толқындық бетті  бірнеше сегменттер мен дөңгелек зоналарға(Френель зоналарына) бөледі. Сөйтіп көршілес зоналардың сәйкес шеттерінің Р нүктесінен қашықтықтарының айырымы жарты толқын ұзындығына тең болады.  </w:t>
      </w:r>
    </w:p>
    <w:p w:rsidR="00B8506F" w:rsidRPr="00B8506F" w:rsidRDefault="00B8506F" w:rsidP="00B8506F">
      <w:pPr>
        <w:pStyle w:val="a3"/>
        <w:widowControl w:val="0"/>
        <w:tabs>
          <w:tab w:val="left" w:pos="426"/>
        </w:tabs>
        <w:rPr>
          <w:sz w:val="24"/>
          <w:lang w:val="kk-KZ"/>
        </w:rPr>
      </w:pPr>
      <w:r w:rsidRPr="00B8506F">
        <w:rPr>
          <w:sz w:val="24"/>
          <w:lang w:val="kk-KZ"/>
        </w:rPr>
        <w:tab/>
        <w:t>Френель зоналардың мынадай ерекшіліктері бар:</w:t>
      </w:r>
    </w:p>
    <w:p w:rsidR="00B8506F" w:rsidRPr="00B8506F" w:rsidRDefault="00B8506F" w:rsidP="00B8506F">
      <w:pPr>
        <w:widowControl w:val="0"/>
        <w:tabs>
          <w:tab w:val="left" w:pos="426"/>
        </w:tabs>
        <w:jc w:val="both"/>
        <w:rPr>
          <w:lang w:val="kk-KZ"/>
        </w:rPr>
      </w:pPr>
      <w:r w:rsidRPr="00B8506F">
        <w:rPr>
          <w:noProof/>
        </w:rPr>
        <mc:AlternateContent>
          <mc:Choice Requires="wps">
            <w:drawing>
              <wp:anchor distT="0" distB="0" distL="114300" distR="114300" simplePos="0" relativeHeight="251662336" behindDoc="0" locked="0" layoutInCell="0" allowOverlap="1" wp14:anchorId="630639DC" wp14:editId="00E6A7BC">
                <wp:simplePos x="0" y="0"/>
                <wp:positionH relativeFrom="column">
                  <wp:posOffset>4018280</wp:posOffset>
                </wp:positionH>
                <wp:positionV relativeFrom="page">
                  <wp:posOffset>6240780</wp:posOffset>
                </wp:positionV>
                <wp:extent cx="2183130" cy="1733550"/>
                <wp:effectExtent l="4445" t="1905" r="3175" b="0"/>
                <wp:wrapSquare wrapText="bothSides"/>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3130" cy="17335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8506F" w:rsidRDefault="00B8506F" w:rsidP="00B8506F">
                            <w:pPr>
                              <w:jc w:val="center"/>
                            </w:pPr>
                            <w:r>
                              <w:object w:dxaOrig="3135" w:dyaOrig="2310">
                                <v:shape id="_x0000_i1230" type="#_x0000_t75" style="width:157pt;height:116pt" o:ole="" fillcolor="window">
                                  <v:imagedata r:id="rId233" o:title=""/>
                                </v:shape>
                                <o:OLEObject Type="Embed" ProgID="Word.Picture.8" ShapeID="_x0000_i1230" DrawAspect="Content" ObjectID="_1609582800" r:id="rId234"/>
                              </w:object>
                            </w:r>
                          </w:p>
                          <w:p w:rsidR="00B8506F" w:rsidRDefault="00B8506F" w:rsidP="00B8506F">
                            <w:pPr>
                              <w:pStyle w:val="af6"/>
                            </w:pPr>
                            <w:r>
                              <w:t>Рис. 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 o:spid="_x0000_s1031" type="#_x0000_t202" style="position:absolute;left:0;text-align:left;margin-left:316.4pt;margin-top:491.4pt;width:171.9pt;height:13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" o:allowincell="f" stroked="f">
                <v:textbox>
                  <w:txbxContent>
                    <w:p w:rsidR="00B8506F" w:rsidRDefault="00B8506F" w:rsidP="00B8506F">
                      <w:pPr>
                        <w:jc w:val="center"/>
                      </w:pPr>
                      <w:r>
                        <w:object w:dxaOrig="3135" w:dyaOrig="2310">
                          <v:shape id="_x0000_i1230" type="#_x0000_t75" style="width:157pt;height:116pt" o:ole="" fillcolor="window">
                            <v:imagedata r:id="rId233" o:title=""/>
                          </v:shape>
                          <o:OLEObject Type="Embed" ProgID="Word.Picture.8" ShapeID="_x0000_i1230" DrawAspect="Content" ObjectID="_1609582800" r:id="rId235"/>
                        </w:object>
                      </w:r>
                    </w:p>
                    <w:p w:rsidR="00B8506F" w:rsidRDefault="00B8506F" w:rsidP="00B8506F">
                      <w:pPr>
                        <w:pStyle w:val="af6"/>
                      </w:pPr>
                      <w:r>
                        <w:t>Рис. 13</w:t>
                      </w:r>
                    </w:p>
                  </w:txbxContent>
                </v:textbox>
                <w10:wrap type="square" anchory="page"/>
              </v:shape>
            </w:pict>
          </mc:Fallback>
        </mc:AlternateContent>
      </w:r>
      <w:r w:rsidRPr="00B8506F">
        <w:rPr>
          <w:lang w:val="kk-KZ"/>
        </w:rPr>
        <w:t>1) k-нің онша үлкен емес мәндерінде Френель зоналардың аудандары жуықтап алғанда бірдей боладыжәне центрлік зонаның ауданына тең.</w:t>
      </w:r>
    </w:p>
    <w:p w:rsidR="00B8506F" w:rsidRPr="00B8506F" w:rsidRDefault="00B8506F" w:rsidP="00B8506F">
      <w:pPr>
        <w:widowControl w:val="0"/>
        <w:tabs>
          <w:tab w:val="left" w:pos="426"/>
        </w:tabs>
        <w:jc w:val="both"/>
        <w:rPr>
          <w:lang w:val="kk-KZ"/>
        </w:rPr>
      </w:pPr>
      <w:r w:rsidRPr="00B8506F">
        <w:rPr>
          <w:position w:val="-24"/>
        </w:rPr>
        <w:object w:dxaOrig="1480" w:dyaOrig="620">
          <v:shape id="_x0000_i1131" type="#_x0000_t75" style="width:74pt;height:31pt" o:ole="" fillcolor="window">
            <v:imagedata r:id="rId236" o:title=""/>
          </v:shape>
          <o:OLEObject Type="Embed" ProgID="Equation.3" ShapeID="_x0000_i1131" DrawAspect="Content" ObjectID="_1609582701" r:id="rId237"/>
        </w:object>
      </w:r>
      <w:r w:rsidRPr="00B8506F">
        <w:rPr>
          <w:lang w:val="kk-KZ"/>
        </w:rPr>
        <w:t>,</w:t>
      </w:r>
    </w:p>
    <w:p w:rsidR="00B8506F" w:rsidRPr="00B8506F" w:rsidRDefault="00B8506F" w:rsidP="00B8506F">
      <w:pPr>
        <w:widowControl w:val="0"/>
        <w:tabs>
          <w:tab w:val="left" w:pos="426"/>
        </w:tabs>
        <w:jc w:val="both"/>
        <w:rPr>
          <w:lang w:val="kk-KZ"/>
        </w:rPr>
      </w:pPr>
      <w:r w:rsidRPr="00B8506F">
        <w:rPr>
          <w:lang w:val="kk-KZ"/>
        </w:rPr>
        <w:t>мұндағы a –толқындық беттің радиусы.</w:t>
      </w:r>
    </w:p>
    <w:p w:rsidR="00B8506F" w:rsidRPr="00B8506F" w:rsidRDefault="00B8506F" w:rsidP="00B8506F">
      <w:pPr>
        <w:widowControl w:val="0"/>
        <w:tabs>
          <w:tab w:val="left" w:pos="426"/>
        </w:tabs>
        <w:jc w:val="both"/>
        <w:rPr>
          <w:lang w:val="kk-KZ"/>
        </w:rPr>
      </w:pPr>
      <w:r w:rsidRPr="00B8506F">
        <w:rPr>
          <w:lang w:val="kk-KZ"/>
        </w:rPr>
        <w:t>Егер толқындық бетіне Р нүктесінен қарап отырғанда онда Френель зоналар мына түрде көрініп тұрады (рис.13).</w:t>
      </w:r>
    </w:p>
    <w:p w:rsidR="00B8506F" w:rsidRPr="00B8506F" w:rsidRDefault="00B8506F" w:rsidP="00B8506F">
      <w:pPr>
        <w:pStyle w:val="a3"/>
        <w:widowControl w:val="0"/>
        <w:tabs>
          <w:tab w:val="left" w:pos="426"/>
        </w:tabs>
        <w:rPr>
          <w:sz w:val="24"/>
          <w:lang w:val="kk-KZ"/>
        </w:rPr>
      </w:pPr>
      <w:r w:rsidRPr="00B8506F">
        <w:rPr>
          <w:sz w:val="24"/>
          <w:lang w:val="kk-KZ"/>
        </w:rPr>
        <w:t>2) Френель зоналар толқындық беттің элементтері болып табылады, ал екі көршілес зоналар сәулелердің жол айырмасы</w:t>
      </w:r>
      <w:r w:rsidRPr="00B8506F">
        <w:rPr>
          <w:position w:val="-10"/>
          <w:sz w:val="24"/>
        </w:rPr>
        <w:object w:dxaOrig="440" w:dyaOrig="340">
          <v:shape id="_x0000_i1132" type="#_x0000_t75" style="width:22pt;height:17pt" o:ole="" fillcolor="window">
            <v:imagedata r:id="rId238" o:title=""/>
          </v:shape>
          <o:OLEObject Type="Embed" ProgID="Equation.3" ShapeID="_x0000_i1132" DrawAspect="Content" ObjectID="_1609582702" r:id="rId239"/>
        </w:object>
      </w:r>
      <w:r w:rsidRPr="00B8506F">
        <w:rPr>
          <w:sz w:val="24"/>
          <w:lang w:val="kk-KZ"/>
        </w:rPr>
        <w:t>ажыратылғандықтан, онда олар Р нүктесіне қарама-қарсы фазаларында  жетеді, деме, бір-бірін өшіреді, яғни екі көршілес зоналардың бірі-бірінің әсерімен туғызылған қорытқы тербелістің амплитуласы В нүктесіндегі толқындарымен қоздырылған әр бір зонадан бірыңғай келетін толқындарының амплитудалар айырымына тең:</w:t>
      </w:r>
    </w:p>
    <w:p w:rsidR="00B8506F" w:rsidRPr="00B8506F" w:rsidRDefault="00B8506F" w:rsidP="00B8506F">
      <w:pPr>
        <w:widowControl w:val="0"/>
        <w:tabs>
          <w:tab w:val="left" w:pos="426"/>
        </w:tabs>
        <w:jc w:val="both"/>
      </w:pPr>
      <w:r w:rsidRPr="00B8506F">
        <w:rPr>
          <w:position w:val="-12"/>
        </w:rPr>
        <w:object w:dxaOrig="2880" w:dyaOrig="360">
          <v:shape id="_x0000_i1133" type="#_x0000_t75" style="width:2in;height:18pt" o:ole="" fillcolor="window">
            <v:imagedata r:id="rId240" o:title=""/>
          </v:shape>
          <o:OLEObject Type="Embed" ProgID="Equation.3" ShapeID="_x0000_i1133" DrawAspect="Content" ObjectID="_1609582703" r:id="rId241"/>
        </w:object>
      </w:r>
    </w:p>
    <w:p w:rsidR="00B8506F" w:rsidRPr="00B8506F" w:rsidRDefault="00B8506F" w:rsidP="00B8506F">
      <w:pPr>
        <w:widowControl w:val="0"/>
        <w:tabs>
          <w:tab w:val="left" w:pos="426"/>
        </w:tabs>
        <w:jc w:val="both"/>
        <w:rPr>
          <w:lang w:val="kk-KZ"/>
        </w:rPr>
      </w:pPr>
      <w:r w:rsidRPr="00B8506F">
        <w:rPr>
          <w:lang w:val="kk-KZ"/>
        </w:rPr>
        <w:t xml:space="preserve">Енді қорытқы </w:t>
      </w:r>
      <w:r w:rsidRPr="00B8506F">
        <w:t xml:space="preserve">“a” </w:t>
      </w:r>
      <w:r w:rsidRPr="00B8506F">
        <w:rPr>
          <w:lang w:val="kk-KZ"/>
        </w:rPr>
        <w:t>амплитудасын бірнеше бөлікке бөлеміз. Оны мына түрде ұсынуға болатындай етіп:</w:t>
      </w:r>
    </w:p>
    <w:p w:rsidR="00B8506F" w:rsidRPr="00B8506F" w:rsidRDefault="00B8506F" w:rsidP="00B8506F">
      <w:pPr>
        <w:widowControl w:val="0"/>
        <w:tabs>
          <w:tab w:val="left" w:pos="426"/>
        </w:tabs>
        <w:jc w:val="both"/>
      </w:pPr>
      <w:r w:rsidRPr="00B8506F">
        <w:rPr>
          <w:position w:val="-28"/>
        </w:rPr>
        <w:object w:dxaOrig="4300" w:dyaOrig="680">
          <v:shape id="_x0000_i1134" type="#_x0000_t75" style="width:215pt;height:34pt" o:ole="" fillcolor="window">
            <v:imagedata r:id="rId242" o:title=""/>
          </v:shape>
          <o:OLEObject Type="Embed" ProgID="Equation.3" ShapeID="_x0000_i1134" DrawAspect="Content" ObjectID="_1609582704" r:id="rId243"/>
        </w:object>
      </w:r>
    </w:p>
    <w:p w:rsidR="00B8506F" w:rsidRPr="00B8506F" w:rsidRDefault="00B8506F" w:rsidP="00B8506F">
      <w:pPr>
        <w:widowControl w:val="0"/>
        <w:tabs>
          <w:tab w:val="left" w:pos="426"/>
        </w:tabs>
        <w:jc w:val="both"/>
      </w:pPr>
      <w:r w:rsidRPr="00B8506F">
        <w:rPr>
          <w:lang w:val="kk-KZ"/>
        </w:rPr>
        <w:t>Осы теңдіктен оның оң жағындағы барлық қосылғыштар жойылады да, қалатыны мынау</w:t>
      </w:r>
      <w:r w:rsidRPr="00B8506F">
        <w:rPr>
          <w:position w:val="-24"/>
        </w:rPr>
        <w:object w:dxaOrig="700" w:dyaOrig="620">
          <v:shape id="_x0000_i1135" type="#_x0000_t75" style="width:35pt;height:31pt" o:ole="" fillcolor="window">
            <v:imagedata r:id="rId244" o:title=""/>
          </v:shape>
          <o:OLEObject Type="Embed" ProgID="Equation.3" ShapeID="_x0000_i1135" DrawAspect="Content" ObjectID="_1609582705" r:id="rId245"/>
        </w:object>
      </w:r>
      <w:r w:rsidRPr="00B8506F">
        <w:t>.</w:t>
      </w:r>
    </w:p>
    <w:p w:rsidR="00B8506F" w:rsidRPr="00B8506F" w:rsidRDefault="00B8506F" w:rsidP="00B8506F">
      <w:pPr>
        <w:widowControl w:val="0"/>
        <w:tabs>
          <w:tab w:val="left" w:pos="426"/>
        </w:tabs>
        <w:jc w:val="both"/>
        <w:rPr>
          <w:lang w:val="kk-KZ"/>
        </w:rPr>
      </w:pPr>
      <w:r w:rsidRPr="00B8506F">
        <w:tab/>
      </w:r>
      <w:r w:rsidRPr="00B8506F">
        <w:rPr>
          <w:lang w:val="kk-KZ"/>
        </w:rPr>
        <w:t xml:space="preserve">Жоғарыда айтылғандай зонаның нөмірі артқанда тербеліс амплитудасы кеми беретіндіктен, </w:t>
      </w:r>
      <w:r w:rsidRPr="00B8506F">
        <w:rPr>
          <w:lang w:val="en-US"/>
        </w:rPr>
        <w:t>n</w:t>
      </w:r>
      <w:r w:rsidRPr="00B8506F">
        <w:t>-</w:t>
      </w:r>
      <w:r w:rsidRPr="00B8506F">
        <w:rPr>
          <w:lang w:val="kk-KZ"/>
        </w:rPr>
        <w:t>ші зонадан келген толқындар қоздырған тербелістердің А</w:t>
      </w:r>
      <w:r w:rsidRPr="00B8506F">
        <w:rPr>
          <w:vertAlign w:val="subscript"/>
          <w:lang w:val="en-US"/>
        </w:rPr>
        <w:t>n</w:t>
      </w:r>
      <w:r w:rsidRPr="00B8506F">
        <w:t xml:space="preserve"> </w:t>
      </w:r>
      <w:r w:rsidRPr="00B8506F">
        <w:rPr>
          <w:lang w:val="kk-KZ"/>
        </w:rPr>
        <w:t>амплитудасы, оған көршілес (</w:t>
      </w:r>
      <w:r w:rsidRPr="00B8506F">
        <w:rPr>
          <w:lang w:val="en-US"/>
        </w:rPr>
        <w:t>n</w:t>
      </w:r>
      <w:r w:rsidRPr="00B8506F">
        <w:rPr>
          <w:lang w:val="kk-KZ"/>
        </w:rPr>
        <w:t xml:space="preserve"> +1) және (</w:t>
      </w:r>
      <w:r w:rsidRPr="00B8506F">
        <w:rPr>
          <w:lang w:val="en-US"/>
        </w:rPr>
        <w:t>n</w:t>
      </w:r>
      <w:r w:rsidRPr="00B8506F">
        <w:rPr>
          <w:lang w:val="kk-KZ"/>
        </w:rPr>
        <w:t xml:space="preserve">-1) зоналардан келген толқындар қоздырған тербелістердің амплитудаларының қосындысының жартысына тең, яғни </w:t>
      </w:r>
      <w:r w:rsidRPr="00B8506F">
        <w:rPr>
          <w:position w:val="-24"/>
          <w:lang w:val="kk-KZ"/>
        </w:rPr>
        <w:object w:dxaOrig="1620" w:dyaOrig="639">
          <v:shape id="_x0000_i1136" type="#_x0000_t75" style="width:81pt;height:32pt" o:ole="">
            <v:imagedata r:id="rId246" o:title=""/>
          </v:shape>
          <o:OLEObject Type="Embed" ProgID="Equation.3" ShapeID="_x0000_i1136" DrawAspect="Content" ObjectID="_1609582706" r:id="rId247"/>
        </w:object>
      </w:r>
      <w:r w:rsidRPr="00B8506F">
        <w:rPr>
          <w:lang w:val="kk-KZ"/>
        </w:rPr>
        <w:t>.</w:t>
      </w:r>
    </w:p>
    <w:p w:rsidR="00B8506F" w:rsidRPr="00B8506F" w:rsidRDefault="00B8506F" w:rsidP="00B8506F">
      <w:pPr>
        <w:tabs>
          <w:tab w:val="left" w:pos="426"/>
        </w:tabs>
        <w:jc w:val="both"/>
        <w:rPr>
          <w:lang w:val="kk-KZ"/>
        </w:rPr>
      </w:pPr>
      <w:r w:rsidRPr="00B8506F">
        <w:rPr>
          <w:lang w:val="kk-KZ"/>
        </w:rPr>
        <w:t>Егер берілген Р нүктеге әсер ететін зоналардың саны тақ болса, онда сол нүктедегі қорытқы тербелістің амплитудасы зоналардың саны жұп болғандықтан үлкен болады. Жарық интенсивтігі тербеліс  амплитудасының квадратына  пропорционал (I~A</w:t>
      </w:r>
      <w:r w:rsidRPr="00B8506F">
        <w:rPr>
          <w:vertAlign w:val="superscript"/>
          <w:lang w:val="kk-KZ"/>
        </w:rPr>
        <w:t>2</w:t>
      </w:r>
      <w:r w:rsidRPr="00B8506F">
        <w:rPr>
          <w:lang w:val="kk-KZ"/>
        </w:rPr>
        <w:t>) болғандықтан, жарық  күштірек болады. Ал қарастырылып отырған зоналардың  саны өте көп болса, онда ең  ақырғы зонаның әсері аз болады, оны есепке алмауға болады. Жуықтап алғанда Р нүктедегі қорытқы тербеліс амплитудасы мынаған тең а</w:t>
      </w:r>
      <w:r w:rsidRPr="00B8506F">
        <w:rPr>
          <w:vertAlign w:val="subscript"/>
          <w:lang w:val="kk-KZ"/>
        </w:rPr>
        <w:t xml:space="preserve">қ </w:t>
      </w:r>
      <w:r w:rsidRPr="00B8506F">
        <w:rPr>
          <w:lang w:val="kk-KZ"/>
        </w:rPr>
        <w:t>=a</w:t>
      </w:r>
      <w:r w:rsidRPr="00B8506F">
        <w:rPr>
          <w:vertAlign w:val="subscript"/>
          <w:lang w:val="kk-KZ"/>
        </w:rPr>
        <w:t>0</w:t>
      </w:r>
      <w:r w:rsidRPr="00B8506F">
        <w:rPr>
          <w:lang w:val="kk-KZ"/>
        </w:rPr>
        <w:t>.</w:t>
      </w:r>
    </w:p>
    <w:p w:rsidR="00B8506F" w:rsidRPr="00B8506F" w:rsidRDefault="00B8506F" w:rsidP="00B8506F">
      <w:pPr>
        <w:tabs>
          <w:tab w:val="left" w:pos="426"/>
        </w:tabs>
        <w:jc w:val="both"/>
        <w:rPr>
          <w:lang w:val="kk-KZ"/>
        </w:rPr>
      </w:pPr>
      <w:r w:rsidRPr="00B8506F">
        <w:rPr>
          <w:lang w:val="kk-KZ"/>
        </w:rPr>
        <w:t xml:space="preserve">Демек, өте көп зоналар немесе өте үлкен толқындық бет әсерінен пайда болғангқорытқы тербелістердің амплитудасы орталық зонаның әсерінен пайда болған тербеліс амплитудасының жартысына тең. Сонымен, Р нүктесіне сфералық толқынның түрлі бөліктерінен келген жарықтың өзара интерференциялану нәтижесінде пайда болған қорытқы тербеліс амплитудасы орталық зонаның тудырған тербелісінің амплитудасынан кіші. </w:t>
      </w:r>
    </w:p>
    <w:p w:rsidR="00B8506F" w:rsidRPr="00B8506F" w:rsidRDefault="00B8506F" w:rsidP="00B8506F">
      <w:pPr>
        <w:tabs>
          <w:tab w:val="left" w:pos="426"/>
        </w:tabs>
        <w:jc w:val="both"/>
        <w:rPr>
          <w:lang w:val="kk-KZ"/>
        </w:rPr>
      </w:pPr>
      <w:r w:rsidRPr="00B8506F">
        <w:rPr>
          <w:lang w:val="kk-KZ"/>
        </w:rPr>
        <w:lastRenderedPageBreak/>
        <w:t xml:space="preserve">Сонымен, жарықтың біртекті ортада түзу сызық бойымен таралуы элементар толқындар интерференциясының нәтижесі болады. Жарық еркін таралғанда, яғни толқын беті шексіз үлкен болғанда, барлық Френель зоналары еркін болады және олар бақылаушының көзіне симметриялы болып көрінеді. Сондықтан жарық түзудің бойымен  таралған болып байқалады. Егекр жарық еркін таралмай. Зоналар дұрыс орналаспаса, онда жарықтың түзу сызық бойымен таралу заңы бұзылады да, дифракция құбылысы білінеді.. </w:t>
      </w:r>
    </w:p>
    <w:p w:rsidR="00B8506F" w:rsidRPr="00B8506F" w:rsidRDefault="00B8506F" w:rsidP="00B8506F">
      <w:pPr>
        <w:tabs>
          <w:tab w:val="left" w:pos="426"/>
        </w:tabs>
        <w:jc w:val="both"/>
        <w:rPr>
          <w:lang w:val="kk-KZ"/>
        </w:rPr>
      </w:pPr>
      <w:r w:rsidRPr="00B8506F">
        <w:rPr>
          <w:lang w:val="kk-KZ"/>
        </w:rPr>
        <w:t>3) k-ші сыртқы зонаның радиусы мынаған тең болады:</w:t>
      </w:r>
    </w:p>
    <w:p w:rsidR="00B8506F" w:rsidRPr="00B8506F" w:rsidRDefault="00B8506F" w:rsidP="00B8506F">
      <w:pPr>
        <w:tabs>
          <w:tab w:val="left" w:pos="426"/>
        </w:tabs>
        <w:jc w:val="both"/>
        <w:rPr>
          <w:lang w:val="kk-KZ"/>
        </w:rPr>
      </w:pPr>
      <w:r w:rsidRPr="00B8506F">
        <w:rPr>
          <w:position w:val="-26"/>
        </w:rPr>
        <w:object w:dxaOrig="1460" w:dyaOrig="700">
          <v:shape id="_x0000_i1137" type="#_x0000_t75" style="width:73pt;height:35pt" o:ole="" fillcolor="window">
            <v:imagedata r:id="rId248" o:title=""/>
          </v:shape>
          <o:OLEObject Type="Embed" ProgID="Equation.3" ShapeID="_x0000_i1137" DrawAspect="Content" ObjectID="_1609582707" r:id="rId249"/>
        </w:object>
      </w:r>
      <w:r w:rsidRPr="00B8506F">
        <w:rPr>
          <w:lang w:val="kk-KZ"/>
        </w:rPr>
        <w:t>.</w:t>
      </w:r>
    </w:p>
    <w:p w:rsidR="00B8506F" w:rsidRPr="00B8506F" w:rsidRDefault="00B8506F" w:rsidP="00B8506F">
      <w:pPr>
        <w:tabs>
          <w:tab w:val="left" w:pos="426"/>
        </w:tabs>
        <w:jc w:val="both"/>
        <w:rPr>
          <w:lang w:val="kk-KZ"/>
        </w:rPr>
      </w:pPr>
      <w:r w:rsidRPr="00B8506F">
        <w:rPr>
          <w:lang w:val="kk-KZ"/>
        </w:rPr>
        <w:t xml:space="preserve">Егер a=b=1м, </w:t>
      </w:r>
      <w:r w:rsidRPr="00B8506F">
        <w:sym w:font="Symbol" w:char="F06C"/>
      </w:r>
      <w:r w:rsidRPr="00B8506F">
        <w:rPr>
          <w:lang w:val="kk-KZ"/>
        </w:rPr>
        <w:t>=0,5мкм деп алсақ, онда бірінші (центрлік) зона үшін аламыз r</w:t>
      </w:r>
      <w:r w:rsidRPr="00B8506F">
        <w:rPr>
          <w:vertAlign w:val="subscript"/>
          <w:lang w:val="kk-KZ"/>
        </w:rPr>
        <w:t>1</w:t>
      </w:r>
      <w:r w:rsidRPr="00B8506F">
        <w:rPr>
          <w:lang w:val="kk-KZ"/>
        </w:rPr>
        <w:t xml:space="preserve">=0,5мм. Қалған зоналардың радиустары </w:t>
      </w:r>
      <w:r w:rsidRPr="00B8506F">
        <w:rPr>
          <w:position w:val="-8"/>
        </w:rPr>
        <w:object w:dxaOrig="380" w:dyaOrig="360">
          <v:shape id="_x0000_i1138" type="#_x0000_t75" style="width:19pt;height:18pt" o:ole="" fillcolor="window">
            <v:imagedata r:id="rId250" o:title=""/>
          </v:shape>
          <o:OLEObject Type="Embed" ProgID="Equation.3" ShapeID="_x0000_i1138" DrawAspect="Content" ObjectID="_1609582708" r:id="rId251"/>
        </w:object>
      </w:r>
      <w:r w:rsidRPr="00B8506F">
        <w:rPr>
          <w:lang w:val="kk-KZ"/>
        </w:rPr>
        <w:t xml:space="preserve"> сияқты өседі.</w:t>
      </w:r>
    </w:p>
    <w:p w:rsidR="00B8506F" w:rsidRPr="00B8506F" w:rsidRDefault="00B8506F" w:rsidP="00B8506F">
      <w:pPr>
        <w:pStyle w:val="a3"/>
        <w:widowControl w:val="0"/>
        <w:tabs>
          <w:tab w:val="left" w:pos="426"/>
        </w:tabs>
        <w:rPr>
          <w:sz w:val="24"/>
          <w:lang w:val="kk-KZ"/>
        </w:rPr>
      </w:pPr>
      <w:r w:rsidRPr="00B8506F">
        <w:rPr>
          <w:sz w:val="24"/>
          <w:lang w:val="kk-KZ"/>
        </w:rPr>
        <w:t>Дифракцияның екі түрін бақылайды:</w:t>
      </w:r>
    </w:p>
    <w:p w:rsidR="00B8506F" w:rsidRPr="00B8506F" w:rsidRDefault="00B8506F" w:rsidP="00B8506F">
      <w:pPr>
        <w:widowControl w:val="0"/>
        <w:tabs>
          <w:tab w:val="left" w:pos="426"/>
        </w:tabs>
        <w:jc w:val="both"/>
        <w:rPr>
          <w:lang w:val="kk-KZ"/>
        </w:rPr>
      </w:pPr>
      <w:r w:rsidRPr="00B8506F">
        <w:rPr>
          <w:lang w:val="kk-KZ"/>
        </w:rPr>
        <w:t xml:space="preserve">1)Егер бөгет жарық көзінен өте алыс болса, онда сол бөгетке түсетін жарық шоғы параллель болады, өйткені шексіз қашық толқындық бетті жазық бет санауға болады. Егер осындай жарық жарық толқыны дифракцияланғаннан соң жарық сәулелері бұрынғыша параллель болып таралса, онда байқалатын құбылыс </w:t>
      </w:r>
      <w:r w:rsidRPr="00B8506F">
        <w:rPr>
          <w:u w:val="single"/>
          <w:lang w:val="kk-KZ"/>
        </w:rPr>
        <w:t>Фраунгофер дифракциясы немесе параллель сәулелер дифракциясы</w:t>
      </w:r>
      <w:r w:rsidRPr="00B8506F">
        <w:rPr>
          <w:lang w:val="kk-KZ"/>
        </w:rPr>
        <w:t xml:space="preserve"> деп аталады. </w:t>
      </w:r>
    </w:p>
    <w:p w:rsidR="00B8506F" w:rsidRPr="00B8506F" w:rsidRDefault="00B8506F" w:rsidP="00B8506F">
      <w:pPr>
        <w:widowControl w:val="0"/>
        <w:tabs>
          <w:tab w:val="left" w:pos="426"/>
        </w:tabs>
        <w:jc w:val="both"/>
        <w:rPr>
          <w:lang w:val="kk-KZ"/>
        </w:rPr>
      </w:pPr>
      <w:r w:rsidRPr="00B8506F">
        <w:rPr>
          <w:lang w:val="kk-KZ"/>
        </w:rPr>
        <w:t xml:space="preserve">Егер жарық дифракцияланатын бөгет жарық көзі мен бақылау нүктесіне жақын болса, ондабайқалатын жарық дифракциясы </w:t>
      </w:r>
      <w:r w:rsidRPr="00B8506F">
        <w:rPr>
          <w:u w:val="single"/>
          <w:lang w:val="kk-KZ"/>
        </w:rPr>
        <w:t>Френель дифракциясы немес тоғысатын сәулелер дифракциясы</w:t>
      </w:r>
      <w:r w:rsidRPr="00B8506F">
        <w:rPr>
          <w:lang w:val="kk-KZ"/>
        </w:rPr>
        <w:t xml:space="preserve"> деп аталады </w:t>
      </w:r>
    </w:p>
    <w:p w:rsidR="00B8506F" w:rsidRPr="00B8506F" w:rsidRDefault="00B8506F" w:rsidP="00B8506F">
      <w:pPr>
        <w:shd w:val="clear" w:color="auto" w:fill="FFFFFF"/>
        <w:tabs>
          <w:tab w:val="left" w:pos="426"/>
        </w:tabs>
        <w:jc w:val="both"/>
        <w:outlineLvl w:val="2"/>
        <w:rPr>
          <w:lang w:val="kk-KZ"/>
        </w:rPr>
      </w:pPr>
      <w:bookmarkStart w:id="16" w:name="_Toc86239606"/>
      <w:bookmarkStart w:id="17" w:name="_Toc142238122"/>
      <w:r w:rsidRPr="00B8506F">
        <w:rPr>
          <w:snapToGrid w:val="0"/>
          <w:lang w:val="kk-KZ"/>
        </w:rPr>
        <w:t>10. Дифракциялық тодағы Фраунгофер дифракциясы</w:t>
      </w:r>
      <w:bookmarkEnd w:id="17"/>
    </w:p>
    <w:bookmarkEnd w:id="16"/>
    <w:p w:rsidR="00B8506F" w:rsidRPr="00B8506F" w:rsidRDefault="00B8506F" w:rsidP="00B8506F">
      <w:pPr>
        <w:widowControl w:val="0"/>
        <w:tabs>
          <w:tab w:val="left" w:pos="426"/>
        </w:tabs>
        <w:jc w:val="both"/>
        <w:rPr>
          <w:lang w:val="kk-KZ"/>
        </w:rPr>
      </w:pPr>
      <w:r w:rsidRPr="00B8506F">
        <w:rPr>
          <w:lang w:val="kk-KZ"/>
        </w:rPr>
        <w:t xml:space="preserve">Бірдей өзара параллель орналасқан саңылаулар жиынтығы дифракциялық тор деп аталады. Екі көршілес саңылаулар арасындағы “d”ара қашықтығын </w:t>
      </w:r>
      <w:r w:rsidRPr="00B8506F">
        <w:rPr>
          <w:u w:val="single"/>
          <w:lang w:val="kk-KZ"/>
        </w:rPr>
        <w:t>тордың периоды</w:t>
      </w:r>
      <w:r w:rsidRPr="00B8506F">
        <w:rPr>
          <w:lang w:val="kk-KZ"/>
        </w:rPr>
        <w:t xml:space="preserve"> деп атайды. </w:t>
      </w:r>
    </w:p>
    <w:p w:rsidR="00B8506F" w:rsidRPr="00B8506F" w:rsidRDefault="00B8506F" w:rsidP="00B8506F">
      <w:pPr>
        <w:widowControl w:val="0"/>
        <w:tabs>
          <w:tab w:val="left" w:pos="426"/>
        </w:tabs>
        <w:jc w:val="both"/>
        <w:rPr>
          <w:lang w:val="kk-KZ"/>
        </w:rPr>
      </w:pPr>
      <w:r w:rsidRPr="00B8506F">
        <w:rPr>
          <w:lang w:val="kk-KZ"/>
        </w:rPr>
        <w:t>Дифракцияланған шоқтар қосылғандағы интерференция нәтижесіне байланысты, осылайша интерференциялық кескінддері қосылған жарық жарық толқындары фазаларының айырымына тәуелді. Ал фазалар  айырымы көршілес саңылаулардан таралған жарық шоқтарының сәйкес екі шекті сәулесінің жол айырымына байланысты болады, яғни</w:t>
      </w:r>
    </w:p>
    <w:p w:rsidR="00B8506F" w:rsidRPr="00B8506F" w:rsidRDefault="00B8506F" w:rsidP="00B8506F">
      <w:pPr>
        <w:widowControl w:val="0"/>
        <w:tabs>
          <w:tab w:val="left" w:pos="426"/>
        </w:tabs>
        <w:jc w:val="both"/>
        <w:rPr>
          <w:lang w:val="kk-KZ"/>
        </w:rPr>
      </w:pPr>
      <w:r w:rsidRPr="00B8506F">
        <w:rPr>
          <w:position w:val="-10"/>
          <w:lang w:val="kk-KZ"/>
        </w:rPr>
        <w:object w:dxaOrig="2480" w:dyaOrig="340">
          <v:shape id="_x0000_i1139" type="#_x0000_t75" style="width:124pt;height:17pt" o:ole="">
            <v:imagedata r:id="rId252" o:title=""/>
          </v:shape>
          <o:OLEObject Type="Embed" ProgID="Equation.3" ShapeID="_x0000_i1139" DrawAspect="Content" ObjectID="_1609582709" r:id="rId253"/>
        </w:object>
      </w:r>
      <w:r w:rsidRPr="00B8506F">
        <w:rPr>
          <w:lang w:val="kk-KZ"/>
        </w:rPr>
        <w:t xml:space="preserve"> </w:t>
      </w:r>
    </w:p>
    <w:p w:rsidR="00B8506F" w:rsidRPr="00B8506F" w:rsidRDefault="00B8506F" w:rsidP="00B8506F">
      <w:pPr>
        <w:widowControl w:val="0"/>
        <w:tabs>
          <w:tab w:val="left" w:pos="426"/>
        </w:tabs>
        <w:jc w:val="both"/>
        <w:rPr>
          <w:lang w:val="kk-KZ"/>
        </w:rPr>
      </w:pPr>
      <w:r w:rsidRPr="00B8506F">
        <w:rPr>
          <w:lang w:val="kk-KZ"/>
        </w:rPr>
        <w:t xml:space="preserve">Егер осы жол айырымы жарты толқындарының жұп санына тең болса, φ бағыты бойынша таралған көршілес жарық шоқтары қосылғанда бірін-бірі күшейтеді де дифракциялық жолақ жарық болады, сөйтіп дифракцияланған момнохромат жарықтың күшею шарты(максимум) </w:t>
      </w:r>
      <w:r w:rsidRPr="00B8506F">
        <w:rPr>
          <w:position w:val="-24"/>
          <w:lang w:val="kk-KZ"/>
        </w:rPr>
        <w:object w:dxaOrig="1960" w:dyaOrig="620">
          <v:shape id="_x0000_i1140" type="#_x0000_t75" style="width:98pt;height:31pt" o:ole="">
            <v:imagedata r:id="rId254" o:title=""/>
          </v:shape>
          <o:OLEObject Type="Embed" ProgID="Equation.3" ShapeID="_x0000_i1140" DrawAspect="Content" ObjectID="_1609582710" r:id="rId255"/>
        </w:object>
      </w:r>
    </w:p>
    <w:p w:rsidR="00B8506F" w:rsidRPr="00B8506F" w:rsidRDefault="00B8506F" w:rsidP="00B8506F">
      <w:pPr>
        <w:widowControl w:val="0"/>
        <w:tabs>
          <w:tab w:val="left" w:pos="426"/>
        </w:tabs>
        <w:jc w:val="both"/>
        <w:rPr>
          <w:lang w:val="kk-KZ"/>
        </w:rPr>
      </w:pPr>
      <w:r w:rsidRPr="00B8506F">
        <w:rPr>
          <w:lang w:val="kk-KZ"/>
        </w:rPr>
        <w:t xml:space="preserve">Мұндағы </w:t>
      </w:r>
      <w:r w:rsidRPr="00B8506F">
        <w:rPr>
          <w:position w:val="-10"/>
          <w:lang w:val="kk-KZ"/>
        </w:rPr>
        <w:object w:dxaOrig="880" w:dyaOrig="320">
          <v:shape id="_x0000_i1141" type="#_x0000_t75" style="width:44pt;height:16pt" o:ole="">
            <v:imagedata r:id="rId256" o:title=""/>
          </v:shape>
          <o:OLEObject Type="Embed" ProgID="Equation.3" ShapeID="_x0000_i1141" DrawAspect="Content" ObjectID="_1609582711" r:id="rId257"/>
        </w:object>
      </w:r>
      <w:r w:rsidRPr="00B8506F">
        <w:rPr>
          <w:lang w:val="kk-KZ"/>
        </w:rPr>
        <w:t>.</w:t>
      </w:r>
    </w:p>
    <w:p w:rsidR="00B8506F" w:rsidRPr="00B8506F" w:rsidRDefault="00B8506F" w:rsidP="00B8506F">
      <w:pPr>
        <w:widowControl w:val="0"/>
        <w:tabs>
          <w:tab w:val="left" w:pos="426"/>
        </w:tabs>
        <w:jc w:val="both"/>
        <w:rPr>
          <w:lang w:val="kk-KZ"/>
        </w:rPr>
      </w:pPr>
      <w:r w:rsidRPr="00B8506F">
        <w:rPr>
          <w:lang w:val="kk-KZ"/>
        </w:rPr>
        <w:t xml:space="preserve">Егер де көршілес шоқтардың сәйкес екі сәулесінің жол айырымы жарты толқындардың тақ санына тең болса, онда жарық шоқтары бірін-бірі әлсіретеді де, дифракцияланған монохромат жарықтың нашарлау шарты (минимум) мынаған тең болады: </w:t>
      </w:r>
      <w:r w:rsidRPr="00B8506F">
        <w:rPr>
          <w:position w:val="-24"/>
          <w:lang w:val="kk-KZ"/>
        </w:rPr>
        <w:object w:dxaOrig="1900" w:dyaOrig="620">
          <v:shape id="_x0000_i1142" type="#_x0000_t75" style="width:95pt;height:31pt" o:ole="">
            <v:imagedata r:id="rId258" o:title=""/>
          </v:shape>
          <o:OLEObject Type="Embed" ProgID="Equation.3" ShapeID="_x0000_i1142" DrawAspect="Content" ObjectID="_1609582712" r:id="rId259"/>
        </w:object>
      </w:r>
      <w:r w:rsidRPr="00B8506F">
        <w:rPr>
          <w:lang w:val="kk-KZ"/>
        </w:rPr>
        <w:t xml:space="preserve">, мұндағы </w:t>
      </w:r>
      <w:r w:rsidRPr="00B8506F">
        <w:rPr>
          <w:position w:val="-10"/>
          <w:lang w:val="kk-KZ"/>
        </w:rPr>
        <w:object w:dxaOrig="880" w:dyaOrig="320">
          <v:shape id="_x0000_i1143" type="#_x0000_t75" style="width:44pt;height:16pt" o:ole="">
            <v:imagedata r:id="rId256" o:title=""/>
          </v:shape>
          <o:OLEObject Type="Embed" ProgID="Equation.3" ShapeID="_x0000_i1143" DrawAspect="Content" ObjectID="_1609582713" r:id="rId260"/>
        </w:object>
      </w:r>
      <w:r w:rsidRPr="00B8506F">
        <w:rPr>
          <w:lang w:val="kk-KZ"/>
        </w:rPr>
        <w:t>....</w:t>
      </w:r>
    </w:p>
    <w:p w:rsidR="00B8506F" w:rsidRPr="00B8506F" w:rsidRDefault="00B8506F" w:rsidP="00B8506F">
      <w:pPr>
        <w:widowControl w:val="0"/>
        <w:tabs>
          <w:tab w:val="left" w:pos="426"/>
        </w:tabs>
        <w:jc w:val="both"/>
        <w:rPr>
          <w:lang w:val="kk-KZ"/>
        </w:rPr>
      </w:pPr>
      <w:r w:rsidRPr="00B8506F">
        <w:rPr>
          <w:lang w:val="kk-KZ"/>
        </w:rPr>
        <w:t xml:space="preserve">Ал, барлық саңылаулардан φ бағыты бойынша таралғанпараллель сәулелер жолдарының айырымы бүтін толқындар ұзындықтарына тең, сондықтан бұл бағытта таралған жарық толқындары бірін-бірі күшейтеді. Сөйтіп байқалатын дифракциялық жолақтар жарық болады. Олай болса, дифракциялық максимумдар анықталатын формула арқылы анықталатын ұлы максимумдар деп аталады. Себебі, φ бұрышы саңылаулардың санына байланысты болмай, тек тордың тұрақтысына ғана байланысты болады. Егер k=0 болса, орталық жолақ максимумы, ал k=±1 болса, орталық жолақтың екі жағындағы бірінші максимумдар, k=±2 болса, екінші ұлы максимумдар байқалады. Сөйтіп, нөлінші максимум мен ұлы максимумдар байқалатын бағыттар үшін мынадай шарттар орындалуы тиіс: </w:t>
      </w:r>
      <w:r w:rsidRPr="00B8506F">
        <w:rPr>
          <w:position w:val="-10"/>
          <w:lang w:val="kk-KZ"/>
        </w:rPr>
        <w:object w:dxaOrig="2220" w:dyaOrig="320">
          <v:shape id="_x0000_i1144" type="#_x0000_t75" style="width:111pt;height:16pt" o:ole="">
            <v:imagedata r:id="rId261" o:title=""/>
          </v:shape>
          <o:OLEObject Type="Embed" ProgID="Equation.3" ShapeID="_x0000_i1144" DrawAspect="Content" ObjectID="_1609582714" r:id="rId262"/>
        </w:object>
      </w:r>
    </w:p>
    <w:p w:rsidR="00B8506F" w:rsidRPr="00B8506F" w:rsidRDefault="00B8506F" w:rsidP="00B8506F">
      <w:pPr>
        <w:shd w:val="clear" w:color="auto" w:fill="FFFFFF"/>
        <w:tabs>
          <w:tab w:val="left" w:pos="426"/>
        </w:tabs>
        <w:jc w:val="both"/>
        <w:outlineLvl w:val="2"/>
        <w:rPr>
          <w:lang w:val="kk-KZ"/>
        </w:rPr>
      </w:pPr>
      <w:bookmarkStart w:id="18" w:name="_Toc86239608"/>
      <w:bookmarkStart w:id="19" w:name="_Toc142238123"/>
      <w:r w:rsidRPr="00B8506F">
        <w:rPr>
          <w:snapToGrid w:val="0"/>
          <w:lang w:val="kk-KZ"/>
        </w:rPr>
        <w:t xml:space="preserve">11. Оптикалық құралдарының ажыратқыштық қабілеті </w:t>
      </w:r>
      <w:bookmarkEnd w:id="18"/>
      <w:bookmarkEnd w:id="19"/>
    </w:p>
    <w:p w:rsidR="00B8506F" w:rsidRPr="00B8506F" w:rsidRDefault="00B8506F" w:rsidP="00B8506F">
      <w:pPr>
        <w:pStyle w:val="a3"/>
        <w:widowControl w:val="0"/>
        <w:tabs>
          <w:tab w:val="left" w:pos="426"/>
        </w:tabs>
        <w:rPr>
          <w:sz w:val="24"/>
          <w:lang w:val="kk-KZ"/>
        </w:rPr>
      </w:pPr>
      <w:r w:rsidRPr="00B8506F">
        <w:rPr>
          <w:sz w:val="24"/>
          <w:lang w:val="kk-KZ"/>
        </w:rPr>
        <w:t xml:space="preserve">1) Спектрлік приборлардың бұрыштық дисперсиясы </w:t>
      </w:r>
      <w:r w:rsidRPr="00B8506F">
        <w:rPr>
          <w:position w:val="-6"/>
          <w:sz w:val="24"/>
          <w:lang w:val="kk-KZ"/>
        </w:rPr>
        <w:object w:dxaOrig="200" w:dyaOrig="279">
          <v:shape id="_x0000_i1145" type="#_x0000_t75" style="width:10pt;height:14pt" o:ole="">
            <v:imagedata r:id="rId263" o:title=""/>
          </v:shape>
          <o:OLEObject Type="Embed" ProgID="Equation.3" ShapeID="_x0000_i1145" DrawAspect="Content" ObjectID="_1609582715" r:id="rId264"/>
        </w:object>
      </w:r>
      <w:r w:rsidRPr="00B8506F">
        <w:rPr>
          <w:sz w:val="24"/>
          <w:lang w:val="kk-KZ"/>
        </w:rPr>
        <w:t xml:space="preserve"> деп толқын ұзындықтары </w:t>
      </w:r>
      <w:r w:rsidRPr="00B8506F">
        <w:rPr>
          <w:position w:val="-10"/>
          <w:sz w:val="24"/>
          <w:lang w:val="kk-KZ"/>
        </w:rPr>
        <w:object w:dxaOrig="260" w:dyaOrig="340">
          <v:shape id="_x0000_i1146" type="#_x0000_t75" style="width:13pt;height:17pt" o:ole="">
            <v:imagedata r:id="rId265" o:title=""/>
          </v:shape>
          <o:OLEObject Type="Embed" ProgID="Equation.3" ShapeID="_x0000_i1146" DrawAspect="Content" ObjectID="_1609582716" r:id="rId266"/>
        </w:object>
      </w:r>
      <w:r w:rsidRPr="00B8506F">
        <w:rPr>
          <w:sz w:val="24"/>
          <w:lang w:val="kk-KZ"/>
        </w:rPr>
        <w:t xml:space="preserve">және </w:t>
      </w:r>
      <w:r w:rsidRPr="00B8506F">
        <w:rPr>
          <w:position w:val="-10"/>
          <w:sz w:val="24"/>
          <w:lang w:val="kk-KZ"/>
        </w:rPr>
        <w:object w:dxaOrig="300" w:dyaOrig="340">
          <v:shape id="_x0000_i1147" type="#_x0000_t75" style="width:15pt;height:17pt" o:ole="">
            <v:imagedata r:id="rId267" o:title=""/>
          </v:shape>
          <o:OLEObject Type="Embed" ProgID="Equation.3" ShapeID="_x0000_i1147" DrawAspect="Content" ObjectID="_1609582717" r:id="rId268"/>
        </w:object>
      </w:r>
      <w:r w:rsidRPr="00B8506F">
        <w:rPr>
          <w:sz w:val="24"/>
          <w:lang w:val="kk-KZ"/>
        </w:rPr>
        <w:t>болатын екі жарық сәулесінің бұрылу бұрыштарының (</w:t>
      </w:r>
      <w:r w:rsidRPr="00B8506F">
        <w:rPr>
          <w:position w:val="-10"/>
          <w:sz w:val="24"/>
          <w:lang w:val="kk-KZ"/>
        </w:rPr>
        <w:object w:dxaOrig="380" w:dyaOrig="320">
          <v:shape id="_x0000_i1148" type="#_x0000_t75" style="width:19pt;height:16pt" o:ole="">
            <v:imagedata r:id="rId269" o:title=""/>
          </v:shape>
          <o:OLEObject Type="Embed" ProgID="Equation.3" ShapeID="_x0000_i1148" DrawAspect="Content" ObjectID="_1609582718" r:id="rId270"/>
        </w:object>
      </w:r>
      <w:r w:rsidRPr="00B8506F">
        <w:rPr>
          <w:sz w:val="24"/>
          <w:lang w:val="kk-KZ"/>
        </w:rPr>
        <w:t>) айырымының олардың  толқын ұзындықтарының (</w:t>
      </w:r>
      <w:r w:rsidRPr="00B8506F">
        <w:rPr>
          <w:position w:val="-10"/>
          <w:sz w:val="24"/>
          <w:lang w:val="kk-KZ"/>
        </w:rPr>
        <w:object w:dxaOrig="460" w:dyaOrig="320">
          <v:shape id="_x0000_i1149" type="#_x0000_t75" style="width:23pt;height:16pt" o:ole="">
            <v:imagedata r:id="rId271" o:title=""/>
          </v:shape>
          <o:OLEObject Type="Embed" ProgID="Equation.3" ShapeID="_x0000_i1149" DrawAspect="Content" ObjectID="_1609582719" r:id="rId272"/>
        </w:object>
      </w:r>
      <w:r w:rsidRPr="00B8506F">
        <w:rPr>
          <w:sz w:val="24"/>
          <w:lang w:val="kk-KZ"/>
        </w:rPr>
        <w:t xml:space="preserve">айырымына  қатынаысн айтамыз, яғни: </w:t>
      </w:r>
      <w:r w:rsidRPr="00B8506F">
        <w:rPr>
          <w:position w:val="-18"/>
          <w:sz w:val="24"/>
          <w:lang w:val="kk-KZ"/>
        </w:rPr>
        <w:object w:dxaOrig="1040" w:dyaOrig="520">
          <v:shape id="_x0000_i1150" type="#_x0000_t75" style="width:52pt;height:26pt" o:ole="">
            <v:imagedata r:id="rId273" o:title=""/>
          </v:shape>
          <o:OLEObject Type="Embed" ProgID="Equation.3" ShapeID="_x0000_i1150" DrawAspect="Content" ObjectID="_1609582720" r:id="rId274"/>
        </w:object>
      </w:r>
      <w:r w:rsidRPr="00B8506F">
        <w:rPr>
          <w:sz w:val="24"/>
          <w:lang w:val="kk-KZ"/>
        </w:rPr>
        <w:t xml:space="preserve">. Сонда дифракциялық тордың бұрыштық дисперсиясы деп бұрылу бұрышының жарық толқын ұзындығы бойынша алынған туындысын айтады. </w:t>
      </w:r>
      <w:r w:rsidRPr="00B8506F">
        <w:rPr>
          <w:position w:val="-24"/>
          <w:sz w:val="24"/>
          <w:lang w:val="kk-KZ"/>
        </w:rPr>
        <w:object w:dxaOrig="1960" w:dyaOrig="620">
          <v:shape id="_x0000_i1151" type="#_x0000_t75" style="width:98pt;height:31pt" o:ole="">
            <v:imagedata r:id="rId254" o:title=""/>
          </v:shape>
          <o:OLEObject Type="Embed" ProgID="Equation.3" ShapeID="_x0000_i1151" DrawAspect="Content" ObjectID="_1609582721" r:id="rId275"/>
        </w:object>
      </w:r>
      <w:r w:rsidRPr="00B8506F">
        <w:rPr>
          <w:sz w:val="24"/>
          <w:lang w:val="kk-KZ"/>
        </w:rPr>
        <w:t xml:space="preserve"> дифференциалдау арқылы мына қатынасты жазайық: </w:t>
      </w:r>
      <w:r w:rsidRPr="00B8506F">
        <w:rPr>
          <w:position w:val="-28"/>
          <w:sz w:val="24"/>
          <w:lang w:val="kk-KZ"/>
        </w:rPr>
        <w:object w:dxaOrig="1380" w:dyaOrig="660">
          <v:shape id="_x0000_i1152" type="#_x0000_t75" style="width:69pt;height:33pt" o:ole="">
            <v:imagedata r:id="rId276" o:title=""/>
          </v:shape>
          <o:OLEObject Type="Embed" ProgID="Equation.3" ShapeID="_x0000_i1152" DrawAspect="Content" ObjectID="_1609582722" r:id="rId277"/>
        </w:object>
      </w:r>
      <w:r w:rsidRPr="00B8506F">
        <w:rPr>
          <w:sz w:val="24"/>
          <w:lang w:val="kk-KZ"/>
        </w:rPr>
        <w:t xml:space="preserve">. Бұдан дифракциялық тордың дисперсиясы оның тұрақтысы </w:t>
      </w:r>
      <w:r w:rsidRPr="00B8506F">
        <w:rPr>
          <w:position w:val="-6"/>
          <w:sz w:val="24"/>
          <w:lang w:val="kk-KZ"/>
        </w:rPr>
        <w:object w:dxaOrig="220" w:dyaOrig="279">
          <v:shape id="_x0000_i1153" type="#_x0000_t75" style="width:11pt;height:14pt" o:ole="">
            <v:imagedata r:id="rId278" o:title=""/>
          </v:shape>
          <o:OLEObject Type="Embed" ProgID="Equation.3" ShapeID="_x0000_i1153" DrawAspect="Content" ObjectID="_1609582723" r:id="rId279"/>
        </w:object>
      </w:r>
      <w:r w:rsidRPr="00B8506F">
        <w:rPr>
          <w:sz w:val="24"/>
          <w:lang w:val="kk-KZ"/>
        </w:rPr>
        <w:t xml:space="preserve">-ға кері пропорционал, спекртдің реттік саны </w:t>
      </w:r>
      <w:r w:rsidRPr="00B8506F">
        <w:rPr>
          <w:position w:val="-6"/>
          <w:sz w:val="24"/>
          <w:lang w:val="kk-KZ"/>
        </w:rPr>
        <w:object w:dxaOrig="200" w:dyaOrig="279">
          <v:shape id="_x0000_i1154" type="#_x0000_t75" style="width:10pt;height:14pt" o:ole="">
            <v:imagedata r:id="rId280" o:title=""/>
          </v:shape>
          <o:OLEObject Type="Embed" ProgID="Equation.3" ShapeID="_x0000_i1154" DrawAspect="Content" ObjectID="_1609582724" r:id="rId281"/>
        </w:object>
      </w:r>
      <w:r w:rsidRPr="00B8506F">
        <w:rPr>
          <w:sz w:val="24"/>
          <w:lang w:val="kk-KZ"/>
        </w:rPr>
        <w:t xml:space="preserve">-ға тура пропорционал болады. Бұл өрнектен дифракциялық спектрдің барлық бөліктерінің созылуы бірдей болады. Сонымен призма көмегімен алынған спектрдің ұзын толқындық бөлігінен гөрі қысқа толқындық бөлігі едәуір созылыңқы болады екен.  Дифракциялық тордың екінші негізгі сипаттамасы оның ажыратқыштық қабілеті. Спектрлік құралдың ажыратқыштық қабілеті деп оның толқын ұзындықтарының айырымы өте аз екі сызықты ажыратып бақылау мүмкіндігін айтады. Тор көмегімен алынған әрбір спектрлік сызықтың дифракциялық максимумдары болады. Егер толқын ұзындықтары </w:t>
      </w:r>
      <w:r w:rsidRPr="00B8506F">
        <w:rPr>
          <w:position w:val="-6"/>
          <w:sz w:val="24"/>
          <w:lang w:val="kk-KZ"/>
        </w:rPr>
        <w:object w:dxaOrig="220" w:dyaOrig="279">
          <v:shape id="_x0000_i1155" type="#_x0000_t75" style="width:11pt;height:14pt" o:ole="">
            <v:imagedata r:id="rId282" o:title=""/>
          </v:shape>
          <o:OLEObject Type="Embed" ProgID="Equation.3" ShapeID="_x0000_i1155" DrawAspect="Content" ObjectID="_1609582725" r:id="rId283"/>
        </w:object>
      </w:r>
      <w:r w:rsidRPr="00B8506F">
        <w:rPr>
          <w:sz w:val="24"/>
          <w:lang w:val="kk-KZ"/>
        </w:rPr>
        <w:t xml:space="preserve">және </w:t>
      </w:r>
      <w:r w:rsidRPr="00B8506F">
        <w:rPr>
          <w:position w:val="-6"/>
          <w:sz w:val="24"/>
          <w:lang w:val="kk-KZ"/>
        </w:rPr>
        <w:object w:dxaOrig="740" w:dyaOrig="279">
          <v:shape id="_x0000_i1156" type="#_x0000_t75" style="width:37pt;height:14pt" o:ole="">
            <v:imagedata r:id="rId284" o:title=""/>
          </v:shape>
          <o:OLEObject Type="Embed" ProgID="Equation.3" ShapeID="_x0000_i1156" DrawAspect="Content" ObjectID="_1609582726" r:id="rId285"/>
        </w:object>
      </w:r>
      <w:r w:rsidRPr="00B8506F">
        <w:rPr>
          <w:sz w:val="24"/>
          <w:lang w:val="kk-KZ"/>
        </w:rPr>
        <w:t>сызықтарға тән ұлы максимумдар бірін-бірі ішінара жапқан болса, онда оларды белгілі бір шарт орындалғанда ғана бір-бірінен ажыратып байқауға болады. Рәлейдің пікірінше бір сызықтың ұлы максимумы екінші сызықтың ұлы максимумына ең жақын минимумының үстінде дәл келсе, сондай екі сызықты ажыратып көруге болады. Дифракциялық  тордың ажыратқыштық қабілеті тордың саңылауларының жалпы саны</w:t>
      </w:r>
      <w:r w:rsidRPr="00B8506F">
        <w:rPr>
          <w:i/>
          <w:sz w:val="24"/>
          <w:lang w:val="kk-KZ"/>
        </w:rPr>
        <w:t xml:space="preserve"> n </w:t>
      </w:r>
      <w:r w:rsidRPr="00B8506F">
        <w:rPr>
          <w:sz w:val="24"/>
          <w:lang w:val="kk-KZ"/>
        </w:rPr>
        <w:t xml:space="preserve">санына пропорционал болады, яғни </w:t>
      </w:r>
      <w:r w:rsidRPr="00B8506F">
        <w:rPr>
          <w:position w:val="-6"/>
          <w:sz w:val="24"/>
          <w:lang w:val="kk-KZ"/>
        </w:rPr>
        <w:object w:dxaOrig="859" w:dyaOrig="279">
          <v:shape id="_x0000_i1157" type="#_x0000_t75" style="width:43pt;height:14pt" o:ole="">
            <v:imagedata r:id="rId286" o:title=""/>
          </v:shape>
          <o:OLEObject Type="Embed" ProgID="Equation.3" ShapeID="_x0000_i1157" DrawAspect="Content" ObjectID="_1609582727" r:id="rId287"/>
        </w:object>
      </w:r>
      <w:r w:rsidRPr="00B8506F">
        <w:rPr>
          <w:sz w:val="24"/>
          <w:lang w:val="kk-KZ"/>
        </w:rPr>
        <w:t xml:space="preserve">, мұндағы </w:t>
      </w:r>
      <w:r w:rsidRPr="00B8506F">
        <w:rPr>
          <w:i/>
          <w:sz w:val="24"/>
          <w:lang w:val="kk-KZ"/>
        </w:rPr>
        <w:t>k</w:t>
      </w:r>
      <w:r w:rsidRPr="00B8506F">
        <w:rPr>
          <w:sz w:val="24"/>
          <w:lang w:val="kk-KZ"/>
        </w:rPr>
        <w:t xml:space="preserve"> –спектрдің реттік саны.</w:t>
      </w:r>
    </w:p>
    <w:p w:rsidR="00B8506F" w:rsidRPr="00B8506F" w:rsidRDefault="00B8506F" w:rsidP="00B8506F">
      <w:pPr>
        <w:pStyle w:val="a3"/>
        <w:widowControl w:val="0"/>
        <w:tabs>
          <w:tab w:val="left" w:pos="426"/>
        </w:tabs>
        <w:outlineLvl w:val="2"/>
        <w:rPr>
          <w:sz w:val="24"/>
          <w:lang w:val="kk-KZ"/>
        </w:rPr>
      </w:pPr>
      <w:bookmarkStart w:id="20" w:name="_Toc142238124"/>
      <w:r w:rsidRPr="00B8506F">
        <w:rPr>
          <w:snapToGrid w:val="0"/>
          <w:sz w:val="24"/>
          <w:lang w:val="kk-KZ"/>
        </w:rPr>
        <w:t>12. Жарықтың дисперсиясы</w:t>
      </w:r>
      <w:bookmarkEnd w:id="20"/>
    </w:p>
    <w:p w:rsidR="00B8506F" w:rsidRPr="00B8506F" w:rsidRDefault="00B8506F" w:rsidP="00B8506F">
      <w:pPr>
        <w:widowControl w:val="0"/>
        <w:tabs>
          <w:tab w:val="left" w:pos="426"/>
        </w:tabs>
        <w:jc w:val="both"/>
      </w:pPr>
      <w:r w:rsidRPr="00B8506F">
        <w:rPr>
          <w:lang w:val="kk-KZ"/>
        </w:rPr>
        <w:t>Заттың сыну көрсеткішінің “n” жарықтың толқын ұзындығына “</w:t>
      </w:r>
      <w:r w:rsidRPr="00B8506F">
        <w:rPr>
          <w:lang w:val="en-US"/>
        </w:rPr>
        <w:sym w:font="Symbol" w:char="F06C"/>
      </w:r>
      <w:r w:rsidRPr="00B8506F">
        <w:rPr>
          <w:lang w:val="kk-KZ"/>
        </w:rPr>
        <w:t xml:space="preserve">” тәуелділігімен қамтамасыз ететін, жарықтың затпен өзара әсерлесу кезінде пайда болатын құбылыстарды жарықтың дисперсиясы деп атайды. Бұл тәулділікті мына функция ретінде сипаттауға болады </w:t>
      </w:r>
      <w:r w:rsidRPr="00B8506F">
        <w:rPr>
          <w:position w:val="-10"/>
        </w:rPr>
        <w:object w:dxaOrig="940" w:dyaOrig="320">
          <v:shape id="_x0000_i1158" type="#_x0000_t75" style="width:47pt;height:16pt" o:ole="" fillcolor="window">
            <v:imagedata r:id="rId288" o:title=""/>
          </v:shape>
          <o:OLEObject Type="Embed" ProgID="Equation.3" ShapeID="_x0000_i1158" DrawAspect="Content" ObjectID="_1609582728" r:id="rId289"/>
        </w:object>
      </w:r>
      <w:r w:rsidRPr="00B8506F">
        <w:t xml:space="preserve">. </w:t>
      </w:r>
      <w:r w:rsidRPr="00B8506F">
        <w:rPr>
          <w:u w:val="single"/>
        </w:rPr>
        <w:t>Проявляется</w:t>
      </w:r>
      <w:r w:rsidRPr="00B8506F">
        <w:t xml:space="preserve"> дисперсия в том, что происходит разложение сложного по составу света, например, дневного, при прохождении через призму на отдельные составляющие его м</w:t>
      </w:r>
      <w:r w:rsidRPr="00B8506F">
        <w:t>о</w:t>
      </w:r>
      <w:r w:rsidRPr="00B8506F">
        <w:t>нохроматические лучи.</w:t>
      </w:r>
    </w:p>
    <w:p w:rsidR="00B8506F" w:rsidRPr="00B8506F" w:rsidRDefault="00B8506F" w:rsidP="00B8506F">
      <w:pPr>
        <w:widowControl w:val="0"/>
        <w:tabs>
          <w:tab w:val="left" w:pos="426"/>
        </w:tabs>
        <w:jc w:val="both"/>
        <w:rPr>
          <w:lang w:val="kk-KZ"/>
        </w:rPr>
      </w:pPr>
      <w:r w:rsidRPr="00B8506F">
        <w:rPr>
          <w:u w:val="single"/>
          <w:lang w:val="kk-KZ"/>
        </w:rPr>
        <w:t xml:space="preserve">Толқын ұзындығының </w:t>
      </w:r>
      <w:r w:rsidRPr="00B8506F">
        <w:rPr>
          <w:lang w:val="kk-KZ"/>
        </w:rPr>
        <w:t xml:space="preserve">азаюына байланысты сыну көрсеткіші күрт жылдамдықпен өсетін, </w:t>
      </w:r>
      <w:r w:rsidRPr="00B8506F">
        <w:rPr>
          <w:position w:val="-24"/>
        </w:rPr>
        <w:object w:dxaOrig="680" w:dyaOrig="620">
          <v:shape id="_x0000_i1159" type="#_x0000_t75" style="width:34pt;height:31pt" o:ole="" fillcolor="window">
            <v:imagedata r:id="rId290" o:title=""/>
          </v:shape>
          <o:OLEObject Type="Embed" ProgID="Equation.3" ShapeID="_x0000_i1159" DrawAspect="Content" ObjectID="_1609582729" r:id="rId291"/>
        </w:object>
      </w:r>
      <w:r w:rsidRPr="00B8506F">
        <w:rPr>
          <w:lang w:val="kk-KZ"/>
        </w:rPr>
        <w:t xml:space="preserve">шамасын заттың дисперсиясы деп атайды. Басқаша айтқанда заттың дисперсиясы  n-нің </w:t>
      </w:r>
      <w:r w:rsidRPr="00B8506F">
        <w:sym w:font="Symbol" w:char="F06C"/>
      </w:r>
      <w:r w:rsidRPr="00B8506F">
        <w:rPr>
          <w:lang w:val="kk-KZ"/>
        </w:rPr>
        <w:t xml:space="preserve"> бойынша туындысы арқылы анықталады. (сыну көрсеткішінің өзгерісінің осы толқын ұзындығының </w:t>
      </w:r>
      <w:r w:rsidRPr="00B8506F">
        <w:sym w:font="Symbol" w:char="F06C"/>
      </w:r>
      <w:r w:rsidRPr="00B8506F">
        <w:rPr>
          <w:lang w:val="kk-KZ"/>
        </w:rPr>
        <w:t xml:space="preserve"> дан d</w:t>
      </w:r>
      <w:r w:rsidRPr="00B8506F">
        <w:sym w:font="Symbol" w:char="F06C"/>
      </w:r>
      <w:r w:rsidRPr="00B8506F">
        <w:rPr>
          <w:lang w:val="kk-KZ"/>
        </w:rPr>
        <w:t>-ға дейін өзгеруіне сәйкес болатын қатынасты аталады).</w:t>
      </w:r>
    </w:p>
    <w:p w:rsidR="00B8506F" w:rsidRPr="00B8506F" w:rsidRDefault="00B8506F" w:rsidP="00B8506F">
      <w:pPr>
        <w:widowControl w:val="0"/>
        <w:tabs>
          <w:tab w:val="left" w:pos="426"/>
        </w:tabs>
        <w:jc w:val="both"/>
        <w:rPr>
          <w:lang w:val="kk-KZ"/>
        </w:rPr>
      </w:pPr>
      <w:r w:rsidRPr="00B8506F">
        <w:rPr>
          <w:lang w:val="kk-KZ"/>
        </w:rPr>
        <w:t xml:space="preserve">Демек, заттың </w:t>
      </w:r>
      <w:r w:rsidRPr="00B8506F">
        <w:rPr>
          <w:u w:val="single"/>
          <w:lang w:val="kk-KZ"/>
        </w:rPr>
        <w:t>орташа дисперсия</w:t>
      </w:r>
      <w:r w:rsidRPr="00B8506F">
        <w:rPr>
          <w:lang w:val="kk-KZ"/>
        </w:rPr>
        <w:t xml:space="preserve"> деп толқын ұзындығының </w:t>
      </w:r>
      <w:r w:rsidRPr="00B8506F">
        <w:sym w:font="Symbol" w:char="F06C"/>
      </w:r>
      <w:r w:rsidRPr="00B8506F">
        <w:rPr>
          <w:vertAlign w:val="subscript"/>
          <w:lang w:val="kk-KZ"/>
        </w:rPr>
        <w:t>1</w:t>
      </w:r>
      <w:r w:rsidRPr="00B8506F">
        <w:rPr>
          <w:lang w:val="kk-KZ"/>
        </w:rPr>
        <w:t xml:space="preserve"> ден </w:t>
      </w:r>
      <w:r w:rsidRPr="00B8506F">
        <w:sym w:font="Symbol" w:char="F06C"/>
      </w:r>
      <w:r w:rsidRPr="00B8506F">
        <w:rPr>
          <w:vertAlign w:val="subscript"/>
          <w:lang w:val="kk-KZ"/>
        </w:rPr>
        <w:t>2</w:t>
      </w:r>
      <w:r w:rsidRPr="00B8506F">
        <w:rPr>
          <w:lang w:val="kk-KZ"/>
        </w:rPr>
        <w:t>.-ге дейін өзгеретін кезде сыну көрсеткішінің «n» қалай өзгеретіндігін көрсететін шаманы атайды</w:t>
      </w:r>
    </w:p>
    <w:p w:rsidR="00B8506F" w:rsidRPr="00B8506F" w:rsidRDefault="00B8506F" w:rsidP="00B8506F">
      <w:pPr>
        <w:widowControl w:val="0"/>
        <w:tabs>
          <w:tab w:val="left" w:pos="426"/>
        </w:tabs>
        <w:jc w:val="both"/>
        <w:rPr>
          <w:lang w:val="kk-KZ"/>
        </w:rPr>
      </w:pPr>
      <w:r w:rsidRPr="00B8506F">
        <w:rPr>
          <w:position w:val="-30"/>
        </w:rPr>
        <w:object w:dxaOrig="1380" w:dyaOrig="700">
          <v:shape id="_x0000_i1160" type="#_x0000_t75" style="width:69pt;height:35pt" o:ole="" fillcolor="window">
            <v:imagedata r:id="rId292" o:title=""/>
          </v:shape>
          <o:OLEObject Type="Embed" ProgID="Equation.3" ShapeID="_x0000_i1160" DrawAspect="Content" ObjectID="_1609582730" r:id="rId293"/>
        </w:object>
      </w:r>
      <w:r w:rsidRPr="00B8506F">
        <w:rPr>
          <w:lang w:val="kk-KZ"/>
        </w:rPr>
        <w:t>.</w:t>
      </w:r>
    </w:p>
    <w:p w:rsidR="00B8506F" w:rsidRPr="00B8506F" w:rsidRDefault="00B8506F" w:rsidP="00B8506F">
      <w:pPr>
        <w:widowControl w:val="0"/>
        <w:tabs>
          <w:tab w:val="left" w:pos="426"/>
        </w:tabs>
        <w:jc w:val="both"/>
        <w:rPr>
          <w:lang w:val="kk-KZ"/>
        </w:rPr>
      </w:pPr>
      <w:r w:rsidRPr="00B8506F">
        <w:rPr>
          <w:lang w:val="kk-KZ"/>
        </w:rPr>
        <w:t>Дисперсияның екі түрі ажыратылады: қ</w:t>
      </w:r>
      <w:r w:rsidRPr="00B8506F">
        <w:rPr>
          <w:u w:val="single"/>
          <w:lang w:val="kk-KZ"/>
        </w:rPr>
        <w:t>алыпты және</w:t>
      </w:r>
      <w:r w:rsidRPr="00B8506F">
        <w:rPr>
          <w:lang w:val="kk-KZ"/>
        </w:rPr>
        <w:t xml:space="preserve"> </w:t>
      </w:r>
      <w:r w:rsidRPr="00B8506F">
        <w:rPr>
          <w:u w:val="single"/>
          <w:lang w:val="kk-KZ"/>
        </w:rPr>
        <w:t>аномаль</w:t>
      </w:r>
      <w:r w:rsidRPr="00B8506F">
        <w:rPr>
          <w:lang w:val="kk-KZ"/>
        </w:rPr>
        <w:t>.</w:t>
      </w:r>
    </w:p>
    <w:p w:rsidR="00B8506F" w:rsidRPr="00B8506F" w:rsidRDefault="00B8506F" w:rsidP="00B8506F">
      <w:pPr>
        <w:widowControl w:val="0"/>
        <w:tabs>
          <w:tab w:val="left" w:pos="426"/>
        </w:tabs>
        <w:jc w:val="both"/>
        <w:rPr>
          <w:lang w:val="kk-KZ"/>
        </w:rPr>
      </w:pPr>
      <w:r w:rsidRPr="00B8506F">
        <w:rPr>
          <w:lang w:val="kk-KZ"/>
        </w:rPr>
        <w:tab/>
        <w:t xml:space="preserve">Төмендегідей  теңдеуімен сипатталатын толқындық процесті қарастырайық </w:t>
      </w:r>
      <w:r w:rsidRPr="00B8506F">
        <w:rPr>
          <w:position w:val="-10"/>
          <w:lang w:val="kk-KZ"/>
        </w:rPr>
        <w:object w:dxaOrig="1780" w:dyaOrig="340">
          <v:shape id="_x0000_i1161" type="#_x0000_t75" style="width:89pt;height:17pt" o:ole="">
            <v:imagedata r:id="rId294" o:title=""/>
          </v:shape>
          <o:OLEObject Type="Embed" ProgID="Equation.3" ShapeID="_x0000_i1161" DrawAspect="Content" ObjectID="_1609582731" r:id="rId295"/>
        </w:object>
      </w:r>
      <w:r w:rsidRPr="00B8506F">
        <w:rPr>
          <w:lang w:val="kk-KZ"/>
        </w:rPr>
        <w:tab/>
      </w:r>
      <w:r w:rsidRPr="00B8506F">
        <w:rPr>
          <w:lang w:val="kk-KZ"/>
        </w:rPr>
        <w:tab/>
        <w:t>(1),</w:t>
      </w:r>
    </w:p>
    <w:p w:rsidR="00B8506F" w:rsidRPr="00B8506F" w:rsidRDefault="00B8506F" w:rsidP="00B8506F">
      <w:pPr>
        <w:widowControl w:val="0"/>
        <w:tabs>
          <w:tab w:val="left" w:pos="426"/>
        </w:tabs>
        <w:jc w:val="both"/>
        <w:rPr>
          <w:lang w:val="kk-KZ"/>
        </w:rPr>
      </w:pPr>
      <w:r w:rsidRPr="00B8506F">
        <w:rPr>
          <w:lang w:val="kk-KZ"/>
        </w:rPr>
        <w:t xml:space="preserve">мұндағы </w:t>
      </w:r>
      <w:r w:rsidRPr="00B8506F">
        <w:rPr>
          <w:position w:val="-10"/>
          <w:lang w:val="kk-KZ"/>
        </w:rPr>
        <w:object w:dxaOrig="200" w:dyaOrig="320">
          <v:shape id="_x0000_i1162" type="#_x0000_t75" style="width:10pt;height:16pt" o:ole="">
            <v:imagedata r:id="rId296" o:title=""/>
          </v:shape>
          <o:OLEObject Type="Embed" ProgID="Equation.3" ShapeID="_x0000_i1162" DrawAspect="Content" ObjectID="_1609582732" r:id="rId297"/>
        </w:object>
      </w:r>
      <w:r w:rsidRPr="00B8506F">
        <w:rPr>
          <w:lang w:val="kk-KZ"/>
        </w:rPr>
        <w:t>-дің  шамасы -∞ пен +∞ арасындағы</w:t>
      </w:r>
      <w:r w:rsidRPr="00B8506F">
        <w:rPr>
          <w:i/>
          <w:lang w:val="kk-KZ"/>
        </w:rPr>
        <w:t xml:space="preserve"> x</w:t>
      </w:r>
      <w:r w:rsidRPr="00B8506F">
        <w:rPr>
          <w:lang w:val="kk-KZ"/>
        </w:rPr>
        <w:t xml:space="preserve"> пен </w:t>
      </w:r>
      <w:r w:rsidRPr="00B8506F">
        <w:rPr>
          <w:i/>
          <w:lang w:val="kk-KZ"/>
        </w:rPr>
        <w:t>t</w:t>
      </w:r>
      <w:r w:rsidRPr="00B8506F">
        <w:rPr>
          <w:lang w:val="kk-KZ"/>
        </w:rPr>
        <w:t xml:space="preserve"> –нің барлық мәндері арқылы анықталады. Осы толқын арқылы белгі беру үшін, толқынды белгілі бір уақытта үзу керек. Бұлай болған жағдайда толқын (1) теңдеуі арқылы сипатталып жазылмайды.</w:t>
      </w:r>
    </w:p>
    <w:p w:rsidR="00B8506F" w:rsidRPr="00B8506F" w:rsidRDefault="00B8506F" w:rsidP="00B8506F">
      <w:pPr>
        <w:widowControl w:val="0"/>
        <w:tabs>
          <w:tab w:val="left" w:pos="426"/>
        </w:tabs>
        <w:jc w:val="both"/>
        <w:rPr>
          <w:lang w:val="kk-KZ"/>
        </w:rPr>
      </w:pPr>
      <w:r w:rsidRPr="00B8506F">
        <w:rPr>
          <w:lang w:val="kk-KZ"/>
        </w:rPr>
        <w:t xml:space="preserve">(1) теңдеудегі толқынның фазасы бекітілген деп қарайық,сонда </w:t>
      </w:r>
      <w:r w:rsidRPr="00B8506F">
        <w:rPr>
          <w:position w:val="-6"/>
          <w:lang w:val="kk-KZ"/>
        </w:rPr>
        <w:object w:dxaOrig="1520" w:dyaOrig="279">
          <v:shape id="_x0000_i1163" type="#_x0000_t75" style="width:76pt;height:14pt" o:ole="">
            <v:imagedata r:id="rId298" o:title=""/>
          </v:shape>
          <o:OLEObject Type="Embed" ProgID="Equation.3" ShapeID="_x0000_i1163" DrawAspect="Content" ObjectID="_1609582733" r:id="rId299"/>
        </w:object>
      </w:r>
      <w:r w:rsidRPr="00B8506F">
        <w:rPr>
          <w:lang w:val="kk-KZ"/>
        </w:rPr>
        <w:tab/>
        <w:t xml:space="preserve">(2) дифференциалдасақ: </w:t>
      </w:r>
      <w:r w:rsidRPr="00B8506F">
        <w:rPr>
          <w:position w:val="-6"/>
          <w:lang w:val="kk-KZ"/>
        </w:rPr>
        <w:object w:dxaOrig="1240" w:dyaOrig="279">
          <v:shape id="_x0000_i1164" type="#_x0000_t75" style="width:62pt;height:14pt" o:ole="">
            <v:imagedata r:id="rId300" o:title=""/>
          </v:shape>
          <o:OLEObject Type="Embed" ProgID="Equation.3" ShapeID="_x0000_i1164" DrawAspect="Content" ObjectID="_1609582734" r:id="rId301"/>
        </w:object>
      </w:r>
      <w:r w:rsidRPr="00B8506F">
        <w:rPr>
          <w:lang w:val="kk-KZ"/>
        </w:rPr>
        <w:t xml:space="preserve">осыдан </w:t>
      </w:r>
      <w:r w:rsidRPr="00B8506F">
        <w:rPr>
          <w:position w:val="-6"/>
          <w:lang w:val="kk-KZ"/>
        </w:rPr>
        <w:object w:dxaOrig="1020" w:dyaOrig="279">
          <v:shape id="_x0000_i1165" type="#_x0000_t75" style="width:51pt;height:14pt" o:ole="">
            <v:imagedata r:id="rId302" o:title=""/>
          </v:shape>
          <o:OLEObject Type="Embed" ProgID="Equation.3" ShapeID="_x0000_i1165" DrawAspect="Content" ObjectID="_1609582735" r:id="rId303"/>
        </w:object>
      </w:r>
      <w:r w:rsidRPr="00B8506F">
        <w:rPr>
          <w:lang w:val="kk-KZ"/>
        </w:rPr>
        <w:t xml:space="preserve">, бұл  кеңістікте  берілген фазаның </w:t>
      </w:r>
      <w:r w:rsidRPr="00B8506F">
        <w:rPr>
          <w:lang w:val="kk-KZ"/>
        </w:rPr>
        <w:lastRenderedPageBreak/>
        <w:t xml:space="preserve">мәнінің орын аустыратын жылдамдығы,демек, </w:t>
      </w:r>
      <w:r w:rsidRPr="00B8506F">
        <w:rPr>
          <w:position w:val="-6"/>
          <w:lang w:val="kk-KZ"/>
        </w:rPr>
        <w:object w:dxaOrig="880" w:dyaOrig="279">
          <v:shape id="_x0000_i1166" type="#_x0000_t75" style="width:44pt;height:14pt" o:ole="">
            <v:imagedata r:id="rId304" o:title=""/>
          </v:shape>
          <o:OLEObject Type="Embed" ProgID="Equation.3" ShapeID="_x0000_i1166" DrawAspect="Content" ObjectID="_1609582736" r:id="rId305"/>
        </w:object>
      </w:r>
      <w:r w:rsidRPr="00B8506F">
        <w:rPr>
          <w:lang w:val="kk-KZ"/>
        </w:rPr>
        <w:tab/>
        <w:t xml:space="preserve">(3) өрнек </w:t>
      </w:r>
      <w:r w:rsidRPr="00B8506F">
        <w:rPr>
          <w:b/>
          <w:lang w:val="kk-KZ"/>
        </w:rPr>
        <w:t>фазалық</w:t>
      </w:r>
      <w:r w:rsidRPr="00B8506F">
        <w:rPr>
          <w:lang w:val="kk-KZ"/>
        </w:rPr>
        <w:t xml:space="preserve"> жылдамдық деп аталады. </w:t>
      </w:r>
    </w:p>
    <w:p w:rsidR="00B8506F" w:rsidRPr="00B8506F" w:rsidRDefault="00B8506F" w:rsidP="00B8506F">
      <w:pPr>
        <w:widowControl w:val="0"/>
        <w:tabs>
          <w:tab w:val="left" w:pos="426"/>
        </w:tabs>
        <w:jc w:val="both"/>
        <w:rPr>
          <w:lang w:val="kk-KZ"/>
        </w:rPr>
      </w:pPr>
      <w:r w:rsidRPr="00B8506F">
        <w:rPr>
          <w:lang w:val="kk-KZ"/>
        </w:rPr>
        <w:t xml:space="preserve">Біз жоғарыда интерференция құбылысын  қарастырғанда жарықты жиілігі </w:t>
      </w:r>
      <w:r w:rsidRPr="00B8506F">
        <w:rPr>
          <w:position w:val="-6"/>
          <w:lang w:val="kk-KZ"/>
        </w:rPr>
        <w:object w:dxaOrig="400" w:dyaOrig="279">
          <v:shape id="_x0000_i1167" type="#_x0000_t75" style="width:20pt;height:14pt" o:ole="">
            <v:imagedata r:id="rId306" o:title=""/>
          </v:shape>
          <o:OLEObject Type="Embed" ProgID="Equation.3" ShapeID="_x0000_i1167" DrawAspect="Content" ObjectID="_1609582737" r:id="rId307"/>
        </w:object>
      </w:r>
      <w:r w:rsidRPr="00B8506F">
        <w:rPr>
          <w:lang w:val="kk-KZ"/>
        </w:rPr>
        <w:t xml:space="preserve">интервалында шектелген, бір-біріне беттескен монохроматтық толқын (1) түріндеанықталады деп  еспетегенбіз. Сол сияқты жиіліктерінің бір-бірінен өте аз айырмашылығы бар толқындар суперпозициясын </w:t>
      </w:r>
      <w:r w:rsidRPr="00B8506F">
        <w:rPr>
          <w:b/>
          <w:lang w:val="kk-KZ"/>
        </w:rPr>
        <w:t>топтық толқын</w:t>
      </w:r>
      <w:r w:rsidRPr="00B8506F">
        <w:rPr>
          <w:lang w:val="kk-KZ"/>
        </w:rPr>
        <w:t xml:space="preserve"> деп атайды. Топтық толқын өрнегі  мына түрде болады </w:t>
      </w:r>
      <w:r w:rsidRPr="00B8506F">
        <w:rPr>
          <w:position w:val="-32"/>
          <w:lang w:val="kk-KZ"/>
        </w:rPr>
        <w:object w:dxaOrig="2360" w:dyaOrig="760">
          <v:shape id="_x0000_i1168" type="#_x0000_t75" style="width:118pt;height:38pt" o:ole="">
            <v:imagedata r:id="rId308" o:title=""/>
          </v:shape>
          <o:OLEObject Type="Embed" ProgID="Equation.3" ShapeID="_x0000_i1168" DrawAspect="Content" ObjectID="_1609582738" r:id="rId309"/>
        </w:object>
      </w:r>
      <w:r w:rsidRPr="00B8506F">
        <w:rPr>
          <w:lang w:val="kk-KZ"/>
        </w:rPr>
        <w:tab/>
        <w:t xml:space="preserve">(4) </w:t>
      </w:r>
    </w:p>
    <w:p w:rsidR="00B8506F" w:rsidRPr="00B8506F" w:rsidRDefault="00B8506F" w:rsidP="00B8506F">
      <w:pPr>
        <w:widowControl w:val="0"/>
        <w:tabs>
          <w:tab w:val="left" w:pos="426"/>
        </w:tabs>
        <w:jc w:val="both"/>
        <w:rPr>
          <w:lang w:val="kk-KZ"/>
        </w:rPr>
      </w:pPr>
      <w:r w:rsidRPr="00B8506F">
        <w:rPr>
          <w:lang w:val="kk-KZ"/>
        </w:rPr>
        <w:t xml:space="preserve">Қосындыланып отырған (4) теңдеуіндегі толқындардың бір-бірінен </w:t>
      </w:r>
      <w:r w:rsidRPr="00B8506F">
        <w:rPr>
          <w:position w:val="-6"/>
          <w:lang w:val="kk-KZ"/>
        </w:rPr>
        <w:object w:dxaOrig="220" w:dyaOrig="279">
          <v:shape id="_x0000_i1169" type="#_x0000_t75" style="width:11pt;height:14pt" o:ole="">
            <v:imagedata r:id="rId310" o:title=""/>
          </v:shape>
          <o:OLEObject Type="Embed" ProgID="Equation.3" ShapeID="_x0000_i1169" DrawAspect="Content" ObjectID="_1609582739" r:id="rId311"/>
        </w:object>
      </w:r>
      <w:r w:rsidRPr="00B8506F">
        <w:rPr>
          <w:lang w:val="kk-KZ"/>
        </w:rPr>
        <w:t xml:space="preserve">арқылы да, </w:t>
      </w:r>
      <w:r w:rsidRPr="00B8506F">
        <w:rPr>
          <w:i/>
          <w:lang w:val="kk-KZ"/>
        </w:rPr>
        <w:t>k</w:t>
      </w:r>
      <w:r w:rsidRPr="00B8506F">
        <w:rPr>
          <w:lang w:val="kk-KZ"/>
        </w:rPr>
        <w:t xml:space="preserve"> арқылы да, </w:t>
      </w:r>
      <w:r w:rsidRPr="00B8506F">
        <w:rPr>
          <w:position w:val="-10"/>
          <w:lang w:val="kk-KZ"/>
        </w:rPr>
        <w:object w:dxaOrig="1160" w:dyaOrig="340">
          <v:shape id="_x0000_i1170" type="#_x0000_t75" style="width:58pt;height:17pt" o:ole="">
            <v:imagedata r:id="rId312" o:title=""/>
          </v:shape>
          <o:OLEObject Type="Embed" ProgID="Equation.3" ShapeID="_x0000_i1170" DrawAspect="Content" ObjectID="_1609582740" r:id="rId313"/>
        </w:object>
      </w:r>
      <w:r w:rsidRPr="00B8506F">
        <w:rPr>
          <w:lang w:val="kk-KZ"/>
        </w:rPr>
        <w:t xml:space="preserve">айырмашылықтары бар. Уақыттың бір </w:t>
      </w:r>
      <w:r w:rsidRPr="00B8506F">
        <w:rPr>
          <w:i/>
          <w:lang w:val="kk-KZ"/>
        </w:rPr>
        <w:t>t</w:t>
      </w:r>
      <w:r w:rsidRPr="00B8506F">
        <w:rPr>
          <w:lang w:val="kk-KZ"/>
        </w:rPr>
        <w:t xml:space="preserve">-ға тең мезгілінде қосындыланып отырған толқынның фазасы, әр түрлі </w:t>
      </w:r>
      <w:r w:rsidRPr="00B8506F">
        <w:rPr>
          <w:i/>
          <w:lang w:val="kk-KZ"/>
        </w:rPr>
        <w:t>х</w:t>
      </w:r>
      <w:r w:rsidRPr="00B8506F">
        <w:rPr>
          <w:lang w:val="kk-KZ"/>
        </w:rPr>
        <w:t xml:space="preserve">-тер үшін, түрліше болады. Кей нүктеде толқындар бірін-бірі күшейтеді, кей нүктеде-нашарлатады. Күшейткен жерінде максимум интенсивтілік байқалады. Уақыт өткен сайын бұл интенсивтілік кеңістікке қарай орын ауыстырады. Егер  толқын топтарының құраушыларының фазасы </w:t>
      </w:r>
      <w:r w:rsidRPr="00B8506F">
        <w:rPr>
          <w:position w:val="-6"/>
          <w:lang w:val="kk-KZ"/>
        </w:rPr>
        <w:object w:dxaOrig="200" w:dyaOrig="220">
          <v:shape id="_x0000_i1171" type="#_x0000_t75" style="width:10pt;height:11pt" o:ole="">
            <v:imagedata r:id="rId314" o:title=""/>
          </v:shape>
          <o:OLEObject Type="Embed" ProgID="Equation.3" ShapeID="_x0000_i1171" DrawAspect="Content" ObjectID="_1609582741" r:id="rId315"/>
        </w:object>
      </w:r>
      <w:r w:rsidRPr="00B8506F">
        <w:rPr>
          <w:lang w:val="kk-KZ"/>
        </w:rPr>
        <w:t xml:space="preserve">жылдамдықпен таралса, онда топ  орталығы да, кеңістікте сондай фазалық </w:t>
      </w:r>
      <w:r w:rsidRPr="00B8506F">
        <w:rPr>
          <w:position w:val="-6"/>
          <w:lang w:val="kk-KZ"/>
        </w:rPr>
        <w:object w:dxaOrig="200" w:dyaOrig="220">
          <v:shape id="_x0000_i1172" type="#_x0000_t75" style="width:10pt;height:11pt" o:ole="">
            <v:imagedata r:id="rId316" o:title=""/>
          </v:shape>
          <o:OLEObject Type="Embed" ProgID="Equation.3" ShapeID="_x0000_i1172" DrawAspect="Content" ObjectID="_1609582742" r:id="rId317"/>
        </w:object>
      </w:r>
      <w:r w:rsidRPr="00B8506F">
        <w:rPr>
          <w:lang w:val="kk-KZ"/>
        </w:rPr>
        <w:t xml:space="preserve"> жылдамдығымен таралады. Егер дисперсия құбылысы байқалса, онда топтың орталығы басқаша жылдамдықпен (</w:t>
      </w:r>
      <w:r w:rsidRPr="00B8506F">
        <w:rPr>
          <w:i/>
          <w:lang w:val="kk-KZ"/>
        </w:rPr>
        <w:t>u</w:t>
      </w:r>
      <w:r w:rsidRPr="00B8506F">
        <w:rPr>
          <w:lang w:val="kk-KZ"/>
        </w:rPr>
        <w:t xml:space="preserve">) таралады, яғни </w:t>
      </w:r>
      <w:r w:rsidRPr="00B8506F">
        <w:rPr>
          <w:position w:val="-6"/>
          <w:lang w:val="kk-KZ"/>
        </w:rPr>
        <w:object w:dxaOrig="1140" w:dyaOrig="279">
          <v:shape id="_x0000_i1173" type="#_x0000_t75" style="width:57pt;height:14pt" o:ole="">
            <v:imagedata r:id="rId318" o:title=""/>
          </v:shape>
          <o:OLEObject Type="Embed" ProgID="Equation.3" ShapeID="_x0000_i1173" DrawAspect="Content" ObjectID="_1609582743" r:id="rId319"/>
        </w:object>
      </w:r>
      <w:r w:rsidRPr="00B8506F">
        <w:rPr>
          <w:lang w:val="kk-KZ"/>
        </w:rPr>
        <w:t xml:space="preserve">. </w:t>
      </w:r>
    </w:p>
    <w:p w:rsidR="00B8506F" w:rsidRPr="00B8506F" w:rsidRDefault="00B8506F" w:rsidP="00B8506F">
      <w:pPr>
        <w:widowControl w:val="0"/>
        <w:tabs>
          <w:tab w:val="left" w:pos="426"/>
        </w:tabs>
        <w:jc w:val="both"/>
        <w:rPr>
          <w:lang w:val="kk-KZ"/>
        </w:rPr>
      </w:pPr>
      <w:r w:rsidRPr="00B8506F">
        <w:rPr>
          <w:lang w:val="kk-KZ"/>
        </w:rPr>
        <w:t xml:space="preserve">Бұл жылдамдықты топтық жылдамдық дейді. (3) теңдігінен </w:t>
      </w:r>
      <w:r w:rsidRPr="00B8506F">
        <w:rPr>
          <w:position w:val="-6"/>
          <w:lang w:val="kk-KZ"/>
        </w:rPr>
        <w:object w:dxaOrig="240" w:dyaOrig="220">
          <v:shape id="_x0000_i1174" type="#_x0000_t75" style="width:12pt;height:11pt" o:ole="">
            <v:imagedata r:id="rId320" o:title=""/>
          </v:shape>
          <o:OLEObject Type="Embed" ProgID="Equation.3" ShapeID="_x0000_i1174" DrawAspect="Content" ObjectID="_1609582744" r:id="rId321"/>
        </w:object>
      </w:r>
      <w:r w:rsidRPr="00B8506F">
        <w:rPr>
          <w:lang w:val="kk-KZ"/>
        </w:rPr>
        <w:t>-ны</w:t>
      </w:r>
      <w:r w:rsidRPr="00B8506F">
        <w:rPr>
          <w:position w:val="-6"/>
          <w:lang w:val="kk-KZ"/>
        </w:rPr>
        <w:object w:dxaOrig="320" w:dyaOrig="279">
          <v:shape id="_x0000_i1175" type="#_x0000_t75" style="width:16pt;height:14pt" o:ole="">
            <v:imagedata r:id="rId322" o:title=""/>
          </v:shape>
          <o:OLEObject Type="Embed" ProgID="Equation.3" ShapeID="_x0000_i1175" DrawAspect="Content" ObjectID="_1609582745" r:id="rId323"/>
        </w:object>
      </w:r>
      <w:r w:rsidRPr="00B8506F">
        <w:rPr>
          <w:lang w:val="kk-KZ"/>
        </w:rPr>
        <w:t xml:space="preserve">арқылы өрнектеп, топтық жылдамдықты былай жазамыз </w:t>
      </w:r>
      <w:r w:rsidRPr="00B8506F">
        <w:rPr>
          <w:position w:val="-24"/>
          <w:lang w:val="kk-KZ"/>
        </w:rPr>
        <w:object w:dxaOrig="2120" w:dyaOrig="620">
          <v:shape id="_x0000_i1176" type="#_x0000_t75" style="width:106pt;height:31pt" o:ole="">
            <v:imagedata r:id="rId324" o:title=""/>
          </v:shape>
          <o:OLEObject Type="Embed" ProgID="Equation.3" ShapeID="_x0000_i1176" DrawAspect="Content" ObjectID="_1609582746" r:id="rId325"/>
        </w:object>
      </w:r>
      <w:r w:rsidRPr="00B8506F">
        <w:rPr>
          <w:lang w:val="kk-KZ"/>
        </w:rPr>
        <w:t xml:space="preserve">  немесе кейбір  байланыстарды қойсақ мынаған келміз:</w:t>
      </w:r>
      <w:r w:rsidRPr="00B8506F">
        <w:rPr>
          <w:position w:val="-24"/>
          <w:lang w:val="kk-KZ"/>
        </w:rPr>
        <w:object w:dxaOrig="1300" w:dyaOrig="620">
          <v:shape id="_x0000_i1177" type="#_x0000_t75" style="width:65pt;height:31pt" o:ole="">
            <v:imagedata r:id="rId326" o:title=""/>
          </v:shape>
          <o:OLEObject Type="Embed" ProgID="Equation.3" ShapeID="_x0000_i1177" DrawAspect="Content" ObjectID="_1609582747" r:id="rId327"/>
        </w:object>
      </w:r>
      <w:r w:rsidRPr="00B8506F">
        <w:rPr>
          <w:lang w:val="kk-KZ"/>
        </w:rPr>
        <w:t xml:space="preserve">-(Релей формуласы)-осыдан </w:t>
      </w:r>
      <w:r w:rsidRPr="00B8506F">
        <w:rPr>
          <w:position w:val="-6"/>
          <w:lang w:val="kk-KZ"/>
        </w:rPr>
        <w:object w:dxaOrig="780" w:dyaOrig="279">
          <v:shape id="_x0000_i1178" type="#_x0000_t75" style="width:39pt;height:14pt" o:ole="">
            <v:imagedata r:id="rId328" o:title=""/>
          </v:shape>
          <o:OLEObject Type="Embed" ProgID="Equation.3" ShapeID="_x0000_i1178" DrawAspect="Content" ObjectID="_1609582748" r:id="rId329"/>
        </w:object>
      </w:r>
      <w:r w:rsidRPr="00B8506F">
        <w:rPr>
          <w:lang w:val="kk-KZ"/>
        </w:rPr>
        <w:t xml:space="preserve">мәніне байланысты топтық жылдамдық фазалық жылдамдықтан   не аз, не көп болады. Дисперсия жоқ кезде </w:t>
      </w:r>
      <w:r w:rsidRPr="00B8506F">
        <w:rPr>
          <w:position w:val="-6"/>
          <w:lang w:val="kk-KZ"/>
        </w:rPr>
        <w:object w:dxaOrig="780" w:dyaOrig="279">
          <v:shape id="_x0000_i1179" type="#_x0000_t75" style="width:39pt;height:14pt" o:ole="">
            <v:imagedata r:id="rId328" o:title=""/>
          </v:shape>
          <o:OLEObject Type="Embed" ProgID="Equation.3" ShapeID="_x0000_i1179" DrawAspect="Content" ObjectID="_1609582749" r:id="rId330"/>
        </w:object>
      </w:r>
      <w:r w:rsidRPr="00B8506F">
        <w:rPr>
          <w:lang w:val="kk-KZ"/>
        </w:rPr>
        <w:t xml:space="preserve">=0 топтық жылдамдық фазалық  жылдамдықпен сәйкес келеді. </w:t>
      </w:r>
    </w:p>
    <w:p w:rsidR="00B8506F" w:rsidRPr="00B8506F" w:rsidRDefault="00B8506F" w:rsidP="00B8506F">
      <w:pPr>
        <w:widowControl w:val="0"/>
        <w:tabs>
          <w:tab w:val="left" w:pos="426"/>
        </w:tabs>
        <w:jc w:val="both"/>
        <w:rPr>
          <w:lang w:val="kk-KZ"/>
        </w:rPr>
      </w:pPr>
      <w:r w:rsidRPr="00B8506F">
        <w:rPr>
          <w:lang w:val="kk-KZ"/>
        </w:rPr>
        <w:tab/>
        <w:t xml:space="preserve">Берілген ортада толқын  энергиясының  жұтылуы өте көп болмаған жағдайда, топтық жылдамдық түсінігі қолданылады.  Толқынның өшуі кезінде топтық жылдамдық өзінің түсінігін жоғалтады.  Бұл жағдайда аномаль  дисперсия орын алады. Демек, бұл аймақта жұтылу өте үлкен болады, сондықтан топтық жылдамдық ұғымы пайдаланылмайды. </w:t>
      </w:r>
    </w:p>
    <w:p w:rsidR="00B8506F" w:rsidRPr="00B8506F" w:rsidRDefault="00B8506F" w:rsidP="00B8506F">
      <w:pPr>
        <w:widowControl w:val="0"/>
        <w:tabs>
          <w:tab w:val="left" w:pos="426"/>
        </w:tabs>
        <w:jc w:val="both"/>
        <w:rPr>
          <w:b/>
          <w:i/>
          <w:lang w:val="kk-KZ"/>
        </w:rPr>
      </w:pPr>
      <w:r w:rsidRPr="00B8506F">
        <w:rPr>
          <w:lang w:val="kk-KZ"/>
        </w:rPr>
        <w:t xml:space="preserve">Жарық дисперсиясы жарық мөлдір призмадан өткенде айқын білінеді,де күрделі жарық шоғы спектрге жіктеледі. Сондықтан жарықты спектрге жіктеп, зерттеуге арналған  кейбір прибордың негізгі бөлігі призма болып табылады. </w:t>
      </w:r>
    </w:p>
    <w:p w:rsidR="00B8506F" w:rsidRPr="00B8506F" w:rsidRDefault="00B8506F" w:rsidP="00B8506F">
      <w:pPr>
        <w:widowControl w:val="0"/>
        <w:tabs>
          <w:tab w:val="left" w:pos="426"/>
        </w:tabs>
        <w:jc w:val="both"/>
        <w:rPr>
          <w:b/>
          <w:i/>
          <w:lang w:val="kk-KZ"/>
        </w:rPr>
      </w:pPr>
      <w:r w:rsidRPr="00B8506F">
        <w:rPr>
          <w:lang w:val="kk-KZ"/>
        </w:rPr>
        <w:t>Жарықтың аномаль дисперсиясы</w:t>
      </w:r>
      <w:r w:rsidRPr="00B8506F">
        <w:rPr>
          <w:b/>
          <w:i/>
          <w:lang w:val="kk-KZ"/>
        </w:rPr>
        <w:t>.</w:t>
      </w:r>
    </w:p>
    <w:p w:rsidR="00B8506F" w:rsidRPr="00B8506F" w:rsidRDefault="00B8506F" w:rsidP="00B8506F">
      <w:pPr>
        <w:widowControl w:val="0"/>
        <w:tabs>
          <w:tab w:val="left" w:pos="426"/>
        </w:tabs>
        <w:jc w:val="both"/>
        <w:rPr>
          <w:lang w:val="kk-KZ"/>
        </w:rPr>
      </w:pPr>
      <w:r w:rsidRPr="00B8506F">
        <w:rPr>
          <w:lang w:val="kk-KZ"/>
        </w:rPr>
        <w:t xml:space="preserve">Егер зат түскен сәуленің белгілі бір  бөлігін  жұтатын болса, онда со жұтылған  аймақта және  оған жақын  маңындағы дисперсияда аномалия (ауытқу) байқалады, яғни толқын ұзындығы </w:t>
      </w:r>
      <w:r w:rsidRPr="00B8506F">
        <w:rPr>
          <w:position w:val="-12"/>
          <w:lang w:val="kk-KZ"/>
        </w:rPr>
        <w:object w:dxaOrig="279" w:dyaOrig="360">
          <v:shape id="_x0000_i1180" type="#_x0000_t75" style="width:14pt;height:18pt" o:ole="">
            <v:imagedata r:id="rId331" o:title=""/>
          </v:shape>
          <o:OLEObject Type="Embed" ProgID="Equation.3" ShapeID="_x0000_i1180" DrawAspect="Content" ObjectID="_1609582750" r:id="rId332"/>
        </w:object>
      </w:r>
      <w:r w:rsidRPr="00B8506F">
        <w:rPr>
          <w:lang w:val="kk-KZ"/>
        </w:rPr>
        <w:t xml:space="preserve">артқанда </w:t>
      </w:r>
      <w:r w:rsidRPr="00B8506F">
        <w:rPr>
          <w:i/>
          <w:lang w:val="kk-KZ"/>
        </w:rPr>
        <w:t>n</w:t>
      </w:r>
      <w:r w:rsidRPr="00B8506F">
        <w:rPr>
          <w:lang w:val="kk-KZ"/>
        </w:rPr>
        <w:t xml:space="preserve">-де артады, демек, </w:t>
      </w:r>
      <w:r w:rsidRPr="00B8506F">
        <w:rPr>
          <w:position w:val="-12"/>
          <w:lang w:val="kk-KZ"/>
        </w:rPr>
        <w:object w:dxaOrig="800" w:dyaOrig="360">
          <v:shape id="_x0000_i1181" type="#_x0000_t75" style="width:40pt;height:18pt" o:ole="">
            <v:imagedata r:id="rId333" o:title=""/>
          </v:shape>
          <o:OLEObject Type="Embed" ProgID="Equation.3" ShapeID="_x0000_i1181" DrawAspect="Content" ObjectID="_1609582751" r:id="rId334"/>
        </w:object>
      </w:r>
      <w:r w:rsidRPr="00B8506F">
        <w:rPr>
          <w:lang w:val="kk-KZ"/>
        </w:rPr>
        <w:t xml:space="preserve">&gt;0,болады. Сондықтан дисперсияның мұндай түрін  аномаль дисперсия деп атайды. Демек, аномаль  дисперсия жұтылу құбылысымен байланысты болады. </w:t>
      </w:r>
    </w:p>
    <w:p w:rsidR="00B8506F" w:rsidRPr="00B8506F" w:rsidRDefault="00B8506F" w:rsidP="00B8506F">
      <w:pPr>
        <w:widowControl w:val="0"/>
        <w:tabs>
          <w:tab w:val="left" w:pos="426"/>
        </w:tabs>
        <w:jc w:val="both"/>
        <w:rPr>
          <w:lang w:val="kk-KZ"/>
        </w:rPr>
      </w:pPr>
      <w:r w:rsidRPr="00B8506F">
        <w:rPr>
          <w:lang w:val="kk-KZ"/>
        </w:rPr>
        <w:t xml:space="preserve">Сәуленің жұтылуын абсорбция дейді. Кейбір заттар түскен сәуленің әр түрлі </w:t>
      </w:r>
      <w:r w:rsidRPr="00B8506F">
        <w:rPr>
          <w:position w:val="-6"/>
          <w:lang w:val="kk-KZ"/>
        </w:rPr>
        <w:object w:dxaOrig="220" w:dyaOrig="279">
          <v:shape id="_x0000_i1182" type="#_x0000_t75" style="width:11pt;height:14pt" o:ole="">
            <v:imagedata r:id="rId335" o:title=""/>
          </v:shape>
          <o:OLEObject Type="Embed" ProgID="Equation.3" ShapeID="_x0000_i1182" DrawAspect="Content" ObjectID="_1609582752" r:id="rId336"/>
        </w:object>
      </w:r>
      <w:r w:rsidRPr="00B8506F">
        <w:rPr>
          <w:lang w:val="kk-KZ"/>
        </w:rPr>
        <w:t xml:space="preserve">-нің бәрін де біркелкі нашарлатады, яғни біркелкі жұтады. Ал қайсыбір заттар  спектрдің кейбір бөліктерін, яғни кейбір </w:t>
      </w:r>
      <w:r w:rsidRPr="00B8506F">
        <w:rPr>
          <w:position w:val="-6"/>
          <w:lang w:val="kk-KZ"/>
        </w:rPr>
        <w:object w:dxaOrig="220" w:dyaOrig="279">
          <v:shape id="_x0000_i1183" type="#_x0000_t75" style="width:11pt;height:14pt" o:ole="">
            <v:imagedata r:id="rId335" o:title=""/>
          </v:shape>
          <o:OLEObject Type="Embed" ProgID="Equation.3" ShapeID="_x0000_i1183" DrawAspect="Content" ObjectID="_1609582753" r:id="rId337"/>
        </w:object>
      </w:r>
      <w:r w:rsidRPr="00B8506F">
        <w:rPr>
          <w:lang w:val="kk-KZ"/>
        </w:rPr>
        <w:t xml:space="preserve"> толқын ұзындығын өзгеден гөрі күштірек, таңдап жұтады. Бұны екшеп немесе таңдап жұту деп атайды. Мысалы, натрий буына ақ  жарық түсірсек, онда сол толып жатқан </w:t>
      </w:r>
      <w:r w:rsidRPr="00B8506F">
        <w:rPr>
          <w:position w:val="-6"/>
          <w:lang w:val="kk-KZ"/>
        </w:rPr>
        <w:object w:dxaOrig="220" w:dyaOrig="279">
          <v:shape id="_x0000_i1184" type="#_x0000_t75" style="width:11pt;height:14pt" o:ole="">
            <v:imagedata r:id="rId335" o:title=""/>
          </v:shape>
          <o:OLEObject Type="Embed" ProgID="Equation.3" ShapeID="_x0000_i1184" DrawAspect="Content" ObjectID="_1609582754" r:id="rId338"/>
        </w:object>
      </w:r>
      <w:r w:rsidRPr="00B8506F">
        <w:rPr>
          <w:lang w:val="kk-KZ"/>
        </w:rPr>
        <w:t xml:space="preserve">-ның ішінен </w:t>
      </w:r>
      <w:r w:rsidRPr="00B8506F">
        <w:rPr>
          <w:position w:val="-10"/>
          <w:lang w:val="kk-KZ"/>
        </w:rPr>
        <w:object w:dxaOrig="2560" w:dyaOrig="340">
          <v:shape id="_x0000_i1185" type="#_x0000_t75" style="width:128pt;height:17pt" o:ole="">
            <v:imagedata r:id="rId339" o:title=""/>
          </v:shape>
          <o:OLEObject Type="Embed" ProgID="Equation.3" ShapeID="_x0000_i1185" DrawAspect="Content" ObjectID="_1609582755" r:id="rId340"/>
        </w:object>
      </w:r>
      <w:r w:rsidRPr="00B8506F">
        <w:rPr>
          <w:lang w:val="kk-KZ"/>
        </w:rPr>
        <w:t xml:space="preserve">сәулелерді толық жұтып алады.  Басқаларын өткізіп жібереді. Шыны ультракүлгін және инфрақызыл сәулеені жұтып қалады. Зерттей келгенде, сыну көрсеткішінің оқыс өзгеруі осы жұтылған  жарықтың </w:t>
      </w:r>
      <w:r w:rsidRPr="00B8506F">
        <w:rPr>
          <w:position w:val="-6"/>
          <w:lang w:val="kk-KZ"/>
        </w:rPr>
        <w:object w:dxaOrig="220" w:dyaOrig="279">
          <v:shape id="_x0000_i1186" type="#_x0000_t75" style="width:11pt;height:14pt" o:ole="">
            <v:imagedata r:id="rId335" o:title=""/>
          </v:shape>
          <o:OLEObject Type="Embed" ProgID="Equation.3" ShapeID="_x0000_i1186" DrawAspect="Content" ObjectID="_1609582756" r:id="rId341"/>
        </w:object>
      </w:r>
      <w:r w:rsidRPr="00B8506F">
        <w:rPr>
          <w:lang w:val="kk-KZ"/>
        </w:rPr>
        <w:t xml:space="preserve">толқын ұзындығына сәйкес келді. </w:t>
      </w:r>
    </w:p>
    <w:p w:rsidR="00B8506F" w:rsidRPr="00B8506F" w:rsidRDefault="00B8506F" w:rsidP="00B8506F">
      <w:pPr>
        <w:shd w:val="clear" w:color="auto" w:fill="FFFFFF"/>
        <w:tabs>
          <w:tab w:val="left" w:pos="426"/>
        </w:tabs>
        <w:jc w:val="both"/>
        <w:outlineLvl w:val="2"/>
        <w:rPr>
          <w:b/>
          <w:snapToGrid w:val="0"/>
          <w:lang w:val="kk-KZ"/>
        </w:rPr>
      </w:pPr>
      <w:bookmarkStart w:id="21" w:name="_Toc142238125"/>
      <w:r w:rsidRPr="00B8506F">
        <w:rPr>
          <w:snapToGrid w:val="0"/>
          <w:lang w:val="kk-KZ"/>
        </w:rPr>
        <w:t xml:space="preserve">13. Жарықтың жұтылуы (абсорбциясы) </w:t>
      </w:r>
      <w:bookmarkEnd w:id="21"/>
    </w:p>
    <w:p w:rsidR="00B8506F" w:rsidRPr="00B8506F" w:rsidRDefault="00B8506F" w:rsidP="00B8506F">
      <w:pPr>
        <w:shd w:val="clear" w:color="auto" w:fill="FFFFFF"/>
        <w:tabs>
          <w:tab w:val="left" w:pos="426"/>
        </w:tabs>
        <w:jc w:val="both"/>
        <w:rPr>
          <w:snapToGrid w:val="0"/>
          <w:lang w:val="kk-KZ"/>
        </w:rPr>
      </w:pPr>
      <w:r w:rsidRPr="00B8506F">
        <w:rPr>
          <w:snapToGrid w:val="0"/>
          <w:lang w:val="kk-KZ"/>
        </w:rPr>
        <w:t xml:space="preserve">Зат арқылы электромагниттік толқын өткенде, сол  толқынның энергиясының бір бөлігі, электрондардың  тербелісін қоздыруға кетеді. Жартылай бұл  қозған электрондардың энергиясы, қайтадан толқын  көзіне, екінші ретті толқын  түрінде қайта оралады; </w:t>
      </w:r>
      <w:r w:rsidRPr="00B8506F">
        <w:rPr>
          <w:snapToGrid w:val="0"/>
          <w:lang w:val="kk-KZ"/>
        </w:rPr>
        <w:lastRenderedPageBreak/>
        <w:t xml:space="preserve">жартылай ол  энергияның басқа түріне айналады(мысалы, атомның қозғалыс энергиясына, яғни заттың ішкі энергиясыда). Сонымен жарық  зат  арқылы өткенде, оның  интенсивтілігі азаяды-жарық затта жұтылады. Тәжірибенің көрсетуіне қарағанда </w:t>
      </w:r>
      <w:r w:rsidRPr="00B8506F">
        <w:rPr>
          <w:snapToGrid w:val="0"/>
          <w:position w:val="-6"/>
          <w:lang w:val="kk-KZ"/>
        </w:rPr>
        <w:object w:dxaOrig="279" w:dyaOrig="279">
          <v:shape id="_x0000_i1187" type="#_x0000_t75" style="width:14pt;height:14pt" o:ole="">
            <v:imagedata r:id="rId342" o:title=""/>
          </v:shape>
          <o:OLEObject Type="Embed" ProgID="Equation.3" ShapeID="_x0000_i1187" DrawAspect="Content" ObjectID="_1609582757" r:id="rId343"/>
        </w:object>
      </w:r>
      <w:r w:rsidRPr="00B8506F">
        <w:rPr>
          <w:snapToGrid w:val="0"/>
          <w:lang w:val="kk-KZ"/>
        </w:rPr>
        <w:t xml:space="preserve">  жолында жарықтың интенсивтілігінің өзгеруі (</w:t>
      </w:r>
      <w:r w:rsidRPr="00B8506F">
        <w:rPr>
          <w:snapToGrid w:val="0"/>
          <w:position w:val="-6"/>
          <w:lang w:val="kk-KZ"/>
        </w:rPr>
        <w:object w:dxaOrig="300" w:dyaOrig="279">
          <v:shape id="_x0000_i1188" type="#_x0000_t75" style="width:15pt;height:14pt" o:ole="">
            <v:imagedata r:id="rId344" o:title=""/>
          </v:shape>
          <o:OLEObject Type="Embed" ProgID="Equation.3" ShapeID="_x0000_i1188" DrawAspect="Content" ObjectID="_1609582758" r:id="rId345"/>
        </w:object>
      </w:r>
      <w:r w:rsidRPr="00B8506F">
        <w:rPr>
          <w:snapToGrid w:val="0"/>
          <w:lang w:val="kk-KZ"/>
        </w:rPr>
        <w:t xml:space="preserve">) интенсивтіліктің өзіне пропорционал болады </w:t>
      </w:r>
      <w:r w:rsidRPr="00B8506F">
        <w:rPr>
          <w:snapToGrid w:val="0"/>
          <w:position w:val="-10"/>
          <w:lang w:val="kk-KZ"/>
        </w:rPr>
        <w:object w:dxaOrig="1120" w:dyaOrig="320">
          <v:shape id="_x0000_i1189" type="#_x0000_t75" style="width:56pt;height:16pt" o:ole="">
            <v:imagedata r:id="rId346" o:title=""/>
          </v:shape>
          <o:OLEObject Type="Embed" ProgID="Equation.3" ShapeID="_x0000_i1189" DrawAspect="Content" ObjectID="_1609582759" r:id="rId347"/>
        </w:object>
      </w:r>
      <w:r w:rsidRPr="00B8506F">
        <w:rPr>
          <w:snapToGrid w:val="0"/>
          <w:lang w:val="kk-KZ"/>
        </w:rPr>
        <w:t xml:space="preserve">(1). Бұл өрнектегі </w:t>
      </w:r>
      <w:r w:rsidRPr="00B8506F">
        <w:rPr>
          <w:snapToGrid w:val="0"/>
          <w:position w:val="-10"/>
          <w:lang w:val="kk-KZ"/>
        </w:rPr>
        <w:object w:dxaOrig="240" w:dyaOrig="260">
          <v:shape id="_x0000_i1190" type="#_x0000_t75" style="width:12pt;height:13pt" o:ole="">
            <v:imagedata r:id="rId348" o:title=""/>
          </v:shape>
          <o:OLEObject Type="Embed" ProgID="Equation.3" ShapeID="_x0000_i1190" DrawAspect="Content" ObjectID="_1609582760" r:id="rId349"/>
        </w:object>
      </w:r>
      <w:r w:rsidRPr="00B8506F">
        <w:rPr>
          <w:snapToGrid w:val="0"/>
          <w:lang w:val="kk-KZ"/>
        </w:rPr>
        <w:t xml:space="preserve"> -түрақты, ол заттың жұту қасиетіне байланысты. Сондықтан оны </w:t>
      </w:r>
      <w:r w:rsidRPr="00B8506F">
        <w:rPr>
          <w:i/>
          <w:snapToGrid w:val="0"/>
          <w:lang w:val="kk-KZ"/>
        </w:rPr>
        <w:t>жұту коэффициенті</w:t>
      </w:r>
      <w:r w:rsidRPr="00B8506F">
        <w:rPr>
          <w:snapToGrid w:val="0"/>
          <w:lang w:val="kk-KZ"/>
        </w:rPr>
        <w:t xml:space="preserve"> деп атайды. Минус таңбасы </w:t>
      </w:r>
      <w:r w:rsidRPr="00B8506F">
        <w:rPr>
          <w:snapToGrid w:val="0"/>
          <w:position w:val="-6"/>
          <w:lang w:val="kk-KZ"/>
        </w:rPr>
        <w:object w:dxaOrig="279" w:dyaOrig="279">
          <v:shape id="_x0000_i1191" type="#_x0000_t75" style="width:14pt;height:14pt" o:ole="">
            <v:imagedata r:id="rId342" o:title=""/>
          </v:shape>
          <o:OLEObject Type="Embed" ProgID="Equation.3" ShapeID="_x0000_i1191" DrawAspect="Content" ObjectID="_1609582761" r:id="rId350"/>
        </w:object>
      </w:r>
      <w:r w:rsidRPr="00B8506F">
        <w:rPr>
          <w:snapToGrid w:val="0"/>
          <w:lang w:val="kk-KZ"/>
        </w:rPr>
        <w:t xml:space="preserve">менен </w:t>
      </w:r>
      <w:r w:rsidRPr="00B8506F">
        <w:rPr>
          <w:snapToGrid w:val="0"/>
          <w:position w:val="-6"/>
          <w:lang w:val="kk-KZ"/>
        </w:rPr>
        <w:object w:dxaOrig="300" w:dyaOrig="279">
          <v:shape id="_x0000_i1192" type="#_x0000_t75" style="width:15pt;height:14pt" o:ole="">
            <v:imagedata r:id="rId344" o:title=""/>
          </v:shape>
          <o:OLEObject Type="Embed" ProgID="Equation.3" ShapeID="_x0000_i1192" DrawAspect="Content" ObjectID="_1609582762" r:id="rId351"/>
        </w:object>
      </w:r>
      <w:r w:rsidRPr="00B8506F">
        <w:rPr>
          <w:snapToGrid w:val="0"/>
          <w:lang w:val="kk-KZ"/>
        </w:rPr>
        <w:t xml:space="preserve">таңбалары қарама-қарсы болғандықтан. Түскен сәуленің интенсивтілігі </w:t>
      </w:r>
      <w:r w:rsidRPr="00B8506F">
        <w:rPr>
          <w:snapToGrid w:val="0"/>
          <w:position w:val="-12"/>
          <w:lang w:val="kk-KZ"/>
        </w:rPr>
        <w:object w:dxaOrig="260" w:dyaOrig="360">
          <v:shape id="_x0000_i1193" type="#_x0000_t75" style="width:13pt;height:18pt" o:ole="">
            <v:imagedata r:id="rId352" o:title=""/>
          </v:shape>
          <o:OLEObject Type="Embed" ProgID="Equation.3" ShapeID="_x0000_i1193" DrawAspect="Content" ObjectID="_1609582763" r:id="rId353"/>
        </w:object>
      </w:r>
      <w:r w:rsidRPr="00B8506F">
        <w:rPr>
          <w:snapToGrid w:val="0"/>
          <w:lang w:val="kk-KZ"/>
        </w:rPr>
        <w:t xml:space="preserve"> заттың </w:t>
      </w:r>
      <w:r w:rsidRPr="00B8506F">
        <w:rPr>
          <w:snapToGrid w:val="0"/>
          <w:position w:val="-6"/>
          <w:lang w:val="kk-KZ"/>
        </w:rPr>
        <w:object w:dxaOrig="139" w:dyaOrig="279">
          <v:shape id="_x0000_i1194" type="#_x0000_t75" style="width:7pt;height:14pt" o:ole="">
            <v:imagedata r:id="rId354" o:title=""/>
          </v:shape>
          <o:OLEObject Type="Embed" ProgID="Equation.3" ShapeID="_x0000_i1194" DrawAspect="Content" ObjectID="_1609582764" r:id="rId355"/>
        </w:object>
      </w:r>
      <w:r w:rsidRPr="00B8506F">
        <w:rPr>
          <w:snapToGrid w:val="0"/>
          <w:lang w:val="kk-KZ"/>
        </w:rPr>
        <w:t xml:space="preserve">қалындығынан өткеннен кейінгі қандай болатындығын анықтайық. Ол үшін (1)  өрнекті </w:t>
      </w:r>
      <w:r w:rsidRPr="00B8506F">
        <w:rPr>
          <w:i/>
          <w:snapToGrid w:val="0"/>
          <w:lang w:val="kk-KZ"/>
        </w:rPr>
        <w:t>I</w:t>
      </w:r>
      <w:r w:rsidRPr="00B8506F">
        <w:rPr>
          <w:snapToGrid w:val="0"/>
          <w:lang w:val="kk-KZ"/>
        </w:rPr>
        <w:t xml:space="preserve"> –ге бөліп, интегралдаймыз, сонда </w:t>
      </w:r>
      <w:r w:rsidRPr="00B8506F">
        <w:rPr>
          <w:snapToGrid w:val="0"/>
          <w:position w:val="-34"/>
          <w:lang w:val="kk-KZ"/>
        </w:rPr>
        <w:object w:dxaOrig="1400" w:dyaOrig="780">
          <v:shape id="_x0000_i1195" type="#_x0000_t75" style="width:70pt;height:39pt" o:ole="">
            <v:imagedata r:id="rId356" o:title=""/>
          </v:shape>
          <o:OLEObject Type="Embed" ProgID="Equation.3" ShapeID="_x0000_i1195" DrawAspect="Content" ObjectID="_1609582765" r:id="rId357"/>
        </w:object>
      </w:r>
      <w:r w:rsidRPr="00B8506F">
        <w:rPr>
          <w:snapToGrid w:val="0"/>
          <w:lang w:val="kk-KZ"/>
        </w:rPr>
        <w:t xml:space="preserve">. Бұдан  мынаны аламыз </w:t>
      </w:r>
      <w:r w:rsidRPr="00B8506F">
        <w:rPr>
          <w:snapToGrid w:val="0"/>
          <w:position w:val="-12"/>
          <w:lang w:val="kk-KZ"/>
        </w:rPr>
        <w:object w:dxaOrig="1400" w:dyaOrig="380">
          <v:shape id="_x0000_i1196" type="#_x0000_t75" style="width:70pt;height:19pt" o:ole="">
            <v:imagedata r:id="rId358" o:title=""/>
          </v:shape>
          <o:OLEObject Type="Embed" ProgID="Equation.3" ShapeID="_x0000_i1196" DrawAspect="Content" ObjectID="_1609582766" r:id="rId359"/>
        </w:object>
      </w:r>
      <w:r w:rsidRPr="00B8506F">
        <w:rPr>
          <w:snapToGrid w:val="0"/>
          <w:lang w:val="kk-KZ"/>
        </w:rPr>
        <w:t xml:space="preserve"> немесе </w:t>
      </w:r>
      <w:r w:rsidRPr="00B8506F">
        <w:rPr>
          <w:snapToGrid w:val="0"/>
          <w:position w:val="-12"/>
          <w:lang w:val="kk-KZ"/>
        </w:rPr>
        <w:object w:dxaOrig="980" w:dyaOrig="380">
          <v:shape id="_x0000_i1197" type="#_x0000_t75" style="width:49pt;height:19pt" o:ole="">
            <v:imagedata r:id="rId360" o:title=""/>
          </v:shape>
          <o:OLEObject Type="Embed" ProgID="Equation.3" ShapeID="_x0000_i1197" DrawAspect="Content" ObjectID="_1609582767" r:id="rId361"/>
        </w:object>
      </w:r>
      <w:r w:rsidRPr="00B8506F">
        <w:rPr>
          <w:snapToGrid w:val="0"/>
          <w:lang w:val="kk-KZ"/>
        </w:rPr>
        <w:t xml:space="preserve">.  Бұл өрнекті Бугер заңы деп атайды. Бұл заң бойынша, жарық жұтатын затта жарық интенсивтілігі экспоненциалдық заңмен азаяды. </w:t>
      </w:r>
      <w:r w:rsidRPr="00B8506F">
        <w:rPr>
          <w:snapToGrid w:val="0"/>
          <w:position w:val="-10"/>
          <w:lang w:val="kk-KZ"/>
        </w:rPr>
        <w:object w:dxaOrig="780" w:dyaOrig="320">
          <v:shape id="_x0000_i1198" type="#_x0000_t75" style="width:39pt;height:16pt" o:ole="">
            <v:imagedata r:id="rId362" o:title=""/>
          </v:shape>
          <o:OLEObject Type="Embed" ProgID="Equation.3" ShapeID="_x0000_i1198" DrawAspect="Content" ObjectID="_1609582768" r:id="rId363"/>
        </w:object>
      </w:r>
      <w:r w:rsidRPr="00B8506F">
        <w:rPr>
          <w:snapToGrid w:val="0"/>
          <w:lang w:val="kk-KZ"/>
        </w:rPr>
        <w:t>болған жағдайда, жарық интенсивтілігі І, түскен жарықтың интенсивтілігі І</w:t>
      </w:r>
      <w:r w:rsidRPr="00B8506F">
        <w:rPr>
          <w:snapToGrid w:val="0"/>
          <w:position w:val="-12"/>
          <w:lang w:val="kk-KZ"/>
        </w:rPr>
        <w:object w:dxaOrig="139" w:dyaOrig="360">
          <v:shape id="_x0000_i1199" type="#_x0000_t75" style="width:7pt;height:18pt" o:ole="">
            <v:imagedata r:id="rId364" o:title=""/>
          </v:shape>
          <o:OLEObject Type="Embed" ProgID="Equation.3" ShapeID="_x0000_i1199" DrawAspect="Content" ObjectID="_1609582769" r:id="rId365"/>
        </w:object>
      </w:r>
      <w:r w:rsidRPr="00B8506F">
        <w:rPr>
          <w:snapToGrid w:val="0"/>
          <w:lang w:val="kk-KZ"/>
        </w:rPr>
        <w:t xml:space="preserve">ден </w:t>
      </w:r>
      <w:r w:rsidRPr="00B8506F">
        <w:rPr>
          <w:i/>
          <w:snapToGrid w:val="0"/>
          <w:lang w:val="kk-KZ"/>
        </w:rPr>
        <w:t xml:space="preserve">e </w:t>
      </w:r>
      <w:r w:rsidRPr="00B8506F">
        <w:rPr>
          <w:snapToGrid w:val="0"/>
          <w:lang w:val="kk-KZ"/>
        </w:rPr>
        <w:t xml:space="preserve">есе кіші болады.  Сонымен өткен  жарықтың интенсивтілігі </w:t>
      </w:r>
      <w:r w:rsidRPr="00B8506F">
        <w:rPr>
          <w:i/>
          <w:snapToGrid w:val="0"/>
          <w:lang w:val="kk-KZ"/>
        </w:rPr>
        <w:t>e</w:t>
      </w:r>
      <w:r w:rsidRPr="00B8506F">
        <w:rPr>
          <w:snapToGrid w:val="0"/>
          <w:lang w:val="kk-KZ"/>
        </w:rPr>
        <w:t xml:space="preserve"> есе азайғанда, жұту коэффициенті жарық  толқынның </w:t>
      </w:r>
      <w:r w:rsidRPr="00B8506F">
        <w:rPr>
          <w:snapToGrid w:val="0"/>
          <w:position w:val="-6"/>
          <w:lang w:val="kk-KZ"/>
        </w:rPr>
        <w:object w:dxaOrig="220" w:dyaOrig="279">
          <v:shape id="_x0000_i1200" type="#_x0000_t75" style="width:11pt;height:14pt" o:ole="">
            <v:imagedata r:id="rId366" o:title=""/>
          </v:shape>
          <o:OLEObject Type="Embed" ProgID="Equation.3" ShapeID="_x0000_i1200" DrawAspect="Content" ObjectID="_1609582770" r:id="rId367"/>
        </w:object>
      </w:r>
      <w:r w:rsidRPr="00B8506F">
        <w:rPr>
          <w:snapToGrid w:val="0"/>
          <w:lang w:val="kk-KZ"/>
        </w:rPr>
        <w:t xml:space="preserve">ұзындығына(не жиілігіне </w:t>
      </w:r>
      <w:r w:rsidRPr="00B8506F">
        <w:rPr>
          <w:snapToGrid w:val="0"/>
          <w:position w:val="-6"/>
          <w:lang w:val="kk-KZ"/>
        </w:rPr>
        <w:object w:dxaOrig="200" w:dyaOrig="220">
          <v:shape id="_x0000_i1201" type="#_x0000_t75" style="width:10pt;height:11pt" o:ole="">
            <v:imagedata r:id="rId368" o:title=""/>
          </v:shape>
          <o:OLEObject Type="Embed" ProgID="Equation.3" ShapeID="_x0000_i1201" DrawAspect="Content" ObjectID="_1609582771" r:id="rId369"/>
        </w:object>
      </w:r>
      <w:r w:rsidRPr="00B8506F">
        <w:rPr>
          <w:snapToGrid w:val="0"/>
          <w:lang w:val="kk-KZ"/>
        </w:rPr>
        <w:t xml:space="preserve">) байланысты. Атомдары немес молекулалары бір-бірімен әсерлеспейтін заттарда(газдар, төменгі қысымдағы металл булары) көптеген толқын ұзындықтары үшін </w:t>
      </w:r>
      <w:r w:rsidRPr="00B8506F">
        <w:rPr>
          <w:snapToGrid w:val="0"/>
          <w:position w:val="-10"/>
          <w:lang w:val="kk-KZ"/>
        </w:rPr>
        <w:object w:dxaOrig="240" w:dyaOrig="260">
          <v:shape id="_x0000_i1202" type="#_x0000_t75" style="width:12pt;height:13pt" o:ole="">
            <v:imagedata r:id="rId348" o:title=""/>
          </v:shape>
          <o:OLEObject Type="Embed" ProgID="Equation.3" ShapeID="_x0000_i1202" DrawAspect="Content" ObjectID="_1609582772" r:id="rId370"/>
        </w:object>
      </w:r>
      <w:r w:rsidRPr="00B8506F">
        <w:rPr>
          <w:snapToGrid w:val="0"/>
          <w:lang w:val="kk-KZ"/>
        </w:rPr>
        <w:t xml:space="preserve"> нөлге жақын, тек кейбір  жіңішке спектрлік аймақта максимумдар байқалады. Бұл максимумдар атом ішіндегі электрондардың резонанстық жиіліктеріне сәйкес келеді. </w:t>
      </w:r>
    </w:p>
    <w:p w:rsidR="00B8506F" w:rsidRPr="00B8506F" w:rsidRDefault="00B8506F" w:rsidP="00B8506F">
      <w:pPr>
        <w:shd w:val="clear" w:color="auto" w:fill="FFFFFF"/>
        <w:tabs>
          <w:tab w:val="left" w:pos="426"/>
        </w:tabs>
        <w:jc w:val="both"/>
        <w:rPr>
          <w:snapToGrid w:val="0"/>
          <w:lang w:val="kk-KZ"/>
        </w:rPr>
      </w:pPr>
      <w:r w:rsidRPr="00B8506F">
        <w:rPr>
          <w:snapToGrid w:val="0"/>
          <w:lang w:val="kk-KZ"/>
        </w:rPr>
        <w:t>Қатты денелер, сұйықтар мен газдар  жоғарғы қысымдағы спектрлері жұтылған жалпақ жолақтарды береді. Газдардағы қысым артқан сайын максимумдар ұлғайып, сұйықтардың жұтылу спектіріне айналады. Бұл факт атомдардың бір-бірімен әсерлесуінің арқасында жұтылу жолағының ұлғаятындығын көрсетеді. Металдар сәуле үшін мөлдір зат емес(</w:t>
      </w:r>
      <w:r w:rsidRPr="00B8506F">
        <w:rPr>
          <w:snapToGrid w:val="0"/>
          <w:position w:val="-10"/>
          <w:lang w:val="kk-KZ"/>
        </w:rPr>
        <w:object w:dxaOrig="240" w:dyaOrig="260">
          <v:shape id="_x0000_i1203" type="#_x0000_t75" style="width:12pt;height:13pt" o:ole="">
            <v:imagedata r:id="rId348" o:title=""/>
          </v:shape>
          <o:OLEObject Type="Embed" ProgID="Equation.3" ShapeID="_x0000_i1203" DrawAspect="Content" ObjectID="_1609582773" r:id="rId371"/>
        </w:object>
      </w:r>
      <w:r w:rsidRPr="00B8506F">
        <w:rPr>
          <w:snapToGrid w:val="0"/>
          <w:lang w:val="kk-KZ"/>
        </w:rPr>
        <w:t>-ның олар үшін мәні 10</w:t>
      </w:r>
      <w:r w:rsidRPr="00B8506F">
        <w:rPr>
          <w:snapToGrid w:val="0"/>
          <w:position w:val="-4"/>
          <w:lang w:val="kk-KZ"/>
        </w:rPr>
        <w:object w:dxaOrig="139" w:dyaOrig="300">
          <v:shape id="_x0000_i1204" type="#_x0000_t75" style="width:7pt;height:15pt" o:ole="">
            <v:imagedata r:id="rId372" o:title=""/>
          </v:shape>
          <o:OLEObject Type="Embed" ProgID="Equation.3" ShapeID="_x0000_i1204" DrawAspect="Content" ObjectID="_1609582774" r:id="rId373"/>
        </w:object>
      </w:r>
      <w:r w:rsidRPr="00B8506F">
        <w:rPr>
          <w:snapToGrid w:val="0"/>
          <w:lang w:val="kk-KZ"/>
        </w:rPr>
        <w:t>м</w:t>
      </w:r>
      <w:r w:rsidRPr="00B8506F">
        <w:rPr>
          <w:snapToGrid w:val="0"/>
          <w:position w:val="-4"/>
          <w:lang w:val="kk-KZ"/>
        </w:rPr>
        <w:object w:dxaOrig="220" w:dyaOrig="300">
          <v:shape id="_x0000_i1205" type="#_x0000_t75" style="width:11pt;height:15pt" o:ole="">
            <v:imagedata r:id="rId374" o:title=""/>
          </v:shape>
          <o:OLEObject Type="Embed" ProgID="Equation.3" ShapeID="_x0000_i1205" DrawAspect="Content" ObjectID="_1609582775" r:id="rId375"/>
        </w:object>
      </w:r>
      <w:r w:rsidRPr="00B8506F">
        <w:rPr>
          <w:snapToGrid w:val="0"/>
          <w:lang w:val="kk-KZ"/>
        </w:rPr>
        <w:t xml:space="preserve"> болады,  салыстыру үшін  шыныны алсақ, шыны үшін </w:t>
      </w:r>
      <w:r w:rsidRPr="00B8506F">
        <w:rPr>
          <w:snapToGrid w:val="0"/>
          <w:position w:val="-6"/>
          <w:lang w:val="kk-KZ"/>
        </w:rPr>
        <w:object w:dxaOrig="680" w:dyaOrig="320">
          <v:shape id="_x0000_i1206" type="#_x0000_t75" style="width:34pt;height:16pt" o:ole="">
            <v:imagedata r:id="rId376" o:title=""/>
          </v:shape>
          <o:OLEObject Type="Embed" ProgID="Equation.3" ShapeID="_x0000_i1206" DrawAspect="Content" ObjectID="_1609582776" r:id="rId377"/>
        </w:object>
      </w:r>
      <w:r w:rsidRPr="00B8506F">
        <w:rPr>
          <w:snapToGrid w:val="0"/>
          <w:lang w:val="kk-KZ"/>
        </w:rPr>
        <w:t xml:space="preserve">). Бұл жағдайдың болуы металда бос электрондардың барлығының нәтижесі. Жарық сәулелерінің электр өрісі әсерінен металдарда электрондар қозғалып, тез құбылмалы ток пайда болады, соның нәтижесінде Джоуль-Ленц жылуы бөлінеді. Осыған орай жарық  толқынның энергиясы тез азайып, ол металдың ішкі энергиясына айналады. </w:t>
      </w:r>
    </w:p>
    <w:p w:rsidR="00B8506F" w:rsidRPr="00B8506F" w:rsidRDefault="00B8506F" w:rsidP="00B8506F">
      <w:pPr>
        <w:numPr>
          <w:ilvl w:val="0"/>
          <w:numId w:val="25"/>
        </w:numPr>
        <w:shd w:val="clear" w:color="auto" w:fill="FFFFFF"/>
        <w:tabs>
          <w:tab w:val="left" w:pos="426"/>
        </w:tabs>
        <w:ind w:left="0" w:firstLine="0"/>
        <w:jc w:val="both"/>
        <w:outlineLvl w:val="2"/>
        <w:rPr>
          <w:b/>
        </w:rPr>
      </w:pPr>
      <w:bookmarkStart w:id="22" w:name="_Toc86239614"/>
      <w:bookmarkStart w:id="23" w:name="_Toc142238126"/>
      <w:r w:rsidRPr="00B8506F">
        <w:rPr>
          <w:snapToGrid w:val="0"/>
          <w:lang w:val="kk-KZ"/>
        </w:rPr>
        <w:t>Табиғи және поляризацияланған жарық</w:t>
      </w:r>
      <w:r w:rsidRPr="00B8506F">
        <w:rPr>
          <w:b/>
        </w:rPr>
        <w:t>.</w:t>
      </w:r>
      <w:bookmarkEnd w:id="22"/>
      <w:bookmarkEnd w:id="23"/>
    </w:p>
    <w:p w:rsidR="00B8506F" w:rsidRPr="00B8506F" w:rsidRDefault="00B8506F" w:rsidP="00B8506F">
      <w:pPr>
        <w:widowControl w:val="0"/>
        <w:tabs>
          <w:tab w:val="left" w:pos="426"/>
        </w:tabs>
        <w:jc w:val="both"/>
        <w:rPr>
          <w:lang w:val="kk-KZ"/>
        </w:rPr>
      </w:pPr>
      <w:r w:rsidRPr="00B8506F">
        <w:rPr>
          <w:noProof/>
        </w:rPr>
        <mc:AlternateContent>
          <mc:Choice Requires="wps">
            <w:drawing>
              <wp:anchor distT="0" distB="0" distL="71755" distR="71755" simplePos="0" relativeHeight="251670528" behindDoc="0" locked="0" layoutInCell="1" allowOverlap="1" wp14:anchorId="2BBD7F9C" wp14:editId="1FD552E0">
                <wp:simplePos x="0" y="0"/>
                <wp:positionH relativeFrom="column">
                  <wp:posOffset>114300</wp:posOffset>
                </wp:positionH>
                <wp:positionV relativeFrom="page">
                  <wp:posOffset>2434590</wp:posOffset>
                </wp:positionV>
                <wp:extent cx="2900680" cy="1474470"/>
                <wp:effectExtent l="0" t="0" r="0" b="0"/>
                <wp:wrapSquare wrapText="bothSides"/>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0680" cy="14744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8506F" w:rsidRDefault="00B8506F" w:rsidP="00B8506F">
                            <w:pPr>
                              <w:jc w:val="center"/>
                            </w:pPr>
                            <w:r>
                              <w:rPr>
                                <w:noProof/>
                              </w:rPr>
                              <w:drawing>
                                <wp:inline distT="0" distB="0" distL="0" distR="0" wp14:anchorId="450A1526" wp14:editId="2EDA3EDA">
                                  <wp:extent cx="2519680" cy="129730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378">
                                            <a:extLst>
                                              <a:ext uri="{28A0092B-C50C-407E-A947-70E740481C1C}">
                                                <a14:useLocalDpi xmlns:a14="http://schemas.microsoft.com/office/drawing/2010/main" val="0"/>
                                              </a:ext>
                                            </a:extLst>
                                          </a:blip>
                                          <a:srcRect/>
                                          <a:stretch>
                                            <a:fillRect/>
                                          </a:stretch>
                                        </pic:blipFill>
                                        <pic:spPr bwMode="auto">
                                          <a:xfrm>
                                            <a:off x="0" y="0"/>
                                            <a:ext cx="2519680" cy="129730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32" type="#_x0000_t202" style="position:absolute;left:0;text-align:left;margin-left:9pt;margin-top:191.7pt;width:228.4pt;height:116.1pt;z-index:251670528;visibility:visible;mso-wrap-style:square;mso-width-percent:0;mso-height-percent:0;mso-wrap-distance-left:5.65pt;mso-wrap-distance-top:0;mso-wrap-distance-right:5.65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" stroked="f">
                <v:textbox>
                  <w:txbxContent>
                    <w:p w:rsidR="00B8506F" w:rsidRDefault="00B8506F" w:rsidP="00B8506F">
                      <w:pPr>
                        <w:jc w:val="center"/>
                      </w:pPr>
                      <w:r>
                        <w:rPr>
                          <w:noProof/>
                        </w:rPr>
                        <w:drawing>
                          <wp:inline distT="0" distB="0" distL="0" distR="0" wp14:anchorId="450A1526" wp14:editId="2EDA3EDA">
                            <wp:extent cx="2519680" cy="129730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378">
                                      <a:extLst>
                                        <a:ext uri="{28A0092B-C50C-407E-A947-70E740481C1C}">
                                          <a14:useLocalDpi xmlns:a14="http://schemas.microsoft.com/office/drawing/2010/main" val="0"/>
                                        </a:ext>
                                      </a:extLst>
                                    </a:blip>
                                    <a:srcRect/>
                                    <a:stretch>
                                      <a:fillRect/>
                                    </a:stretch>
                                  </pic:blipFill>
                                  <pic:spPr bwMode="auto">
                                    <a:xfrm>
                                      <a:off x="0" y="0"/>
                                      <a:ext cx="2519680" cy="1297305"/>
                                    </a:xfrm>
                                    <a:prstGeom prst="rect">
                                      <a:avLst/>
                                    </a:prstGeom>
                                    <a:noFill/>
                                    <a:ln>
                                      <a:noFill/>
                                    </a:ln>
                                  </pic:spPr>
                                </pic:pic>
                              </a:graphicData>
                            </a:graphic>
                          </wp:inline>
                        </w:drawing>
                      </w:r>
                    </w:p>
                  </w:txbxContent>
                </v:textbox>
                <w10:wrap type="square" anchory="page"/>
              </v:shape>
            </w:pict>
          </mc:Fallback>
        </mc:AlternateContent>
      </w:r>
      <w:r w:rsidRPr="00B8506F">
        <w:tab/>
      </w:r>
      <w:r w:rsidRPr="00B8506F">
        <w:rPr>
          <w:lang w:val="kk-KZ"/>
        </w:rPr>
        <w:t xml:space="preserve">Жарықтың анизотропиялық зат деп  айтылатын орта арқылы таралуының үлкен принципиалдық және практикалық маңызы бар. Анизотроптық заттардың осындай ерекшеліктері олардың молекулалық құрылыстарына, енмесе түйіндерінде атомдары мен иондары орналасқан кристалдық торға байланысты. </w:t>
      </w:r>
    </w:p>
    <w:p w:rsidR="00B8506F" w:rsidRPr="00B8506F" w:rsidRDefault="00B8506F" w:rsidP="00B8506F">
      <w:pPr>
        <w:widowControl w:val="0"/>
        <w:tabs>
          <w:tab w:val="left" w:pos="426"/>
        </w:tabs>
        <w:jc w:val="both"/>
        <w:rPr>
          <w:lang w:val="kk-KZ"/>
        </w:rPr>
      </w:pPr>
      <w:r w:rsidRPr="00B8506F">
        <w:rPr>
          <w:lang w:val="kk-KZ"/>
        </w:rPr>
        <w:t xml:space="preserve">Элементар жарық  көздері ретінде, заттың кез келген қозған бөлшегін атомдарды, молекулаларды, үдей қозғалған электрондарды және т.б. санауға болады. Ал  макроскопиялық жарық көздерін алсақ, оны өте көп санды бір-бірінен тәуелсіз элементар жарық шығаратын көз деп есептеумізге болады.  Ал макроскопиялық жарық көздерін алсақ, оны өте көп санды бір-бірінен тәуелсіз элементар жарық шығаратын көз деп есептеуімізге болады. Олардан шығатын электромагниттік толқындардың фазасы өте тез хаосты түрде өзгеріп отырады, соған сәйкесті </w:t>
      </w:r>
      <w:r w:rsidRPr="00B8506F">
        <w:rPr>
          <w:position w:val="-4"/>
          <w:lang w:val="kk-KZ"/>
        </w:rPr>
        <w:object w:dxaOrig="240" w:dyaOrig="340">
          <v:shape id="_x0000_i1207" type="#_x0000_t75" style="width:12pt;height:17pt" o:ole="">
            <v:imagedata r:id="rId379" o:title=""/>
          </v:shape>
          <o:OLEObject Type="Embed" ProgID="Equation.3" ShapeID="_x0000_i1207" DrawAspect="Content" ObjectID="_1609582777" r:id="rId380"/>
        </w:object>
      </w:r>
      <w:r w:rsidRPr="00B8506F">
        <w:rPr>
          <w:lang w:val="kk-KZ"/>
        </w:rPr>
        <w:t xml:space="preserve">және </w:t>
      </w:r>
      <w:r w:rsidRPr="00B8506F">
        <w:rPr>
          <w:position w:val="-4"/>
          <w:lang w:val="kk-KZ"/>
        </w:rPr>
        <w:object w:dxaOrig="279" w:dyaOrig="340">
          <v:shape id="_x0000_i1208" type="#_x0000_t75" style="width:14pt;height:17pt" o:ole="">
            <v:imagedata r:id="rId381" o:title=""/>
          </v:shape>
          <o:OLEObject Type="Embed" ProgID="Equation.3" ShapeID="_x0000_i1208" DrawAspect="Content" ObjectID="_1609582778" r:id="rId382"/>
        </w:object>
      </w:r>
      <w:r w:rsidRPr="00B8506F">
        <w:rPr>
          <w:lang w:val="kk-KZ"/>
        </w:rPr>
        <w:t>векорларының да бағыттары да тез хаосты түрде өзгереді.</w:t>
      </w:r>
    </w:p>
    <w:p w:rsidR="00B8506F" w:rsidRPr="00B8506F" w:rsidRDefault="00B8506F" w:rsidP="00B8506F">
      <w:pPr>
        <w:widowControl w:val="0"/>
        <w:tabs>
          <w:tab w:val="left" w:pos="426"/>
        </w:tabs>
        <w:jc w:val="both"/>
        <w:rPr>
          <w:lang w:val="kk-KZ"/>
        </w:rPr>
      </w:pPr>
      <w:r w:rsidRPr="00B8506F">
        <w:rPr>
          <w:lang w:val="kk-KZ"/>
        </w:rPr>
        <w:t xml:space="preserve">Егер тербелісті тәртіпсіз, кез келген бағытта өзгеріп, ал амплитудасы барлық  бағытта да түрақты болып қалса, онад оны табиғи жарық дейді. </w:t>
      </w:r>
    </w:p>
    <w:p w:rsidR="00B8506F" w:rsidRPr="00B8506F" w:rsidRDefault="00B8506F" w:rsidP="00B8506F">
      <w:pPr>
        <w:pStyle w:val="a3"/>
        <w:widowControl w:val="0"/>
        <w:tabs>
          <w:tab w:val="left" w:pos="426"/>
        </w:tabs>
        <w:rPr>
          <w:sz w:val="24"/>
          <w:lang w:val="kk-KZ"/>
        </w:rPr>
      </w:pPr>
      <w:r w:rsidRPr="00B8506F">
        <w:rPr>
          <w:sz w:val="24"/>
          <w:lang w:val="kk-KZ"/>
        </w:rPr>
        <w:t xml:space="preserve">Егер тербеліс тек бір бағытта жүретін болса, онда  ондай жарықты поляризацияланған жарық дейді.  Ал егер тербеліс әр түрлі бағытта болып, соның ішіндегі белгілі бір бағыттағы амплитула үлкен болса, онда оны жартылай поляризацияланған жарық дейді.  </w:t>
      </w:r>
      <w:r w:rsidRPr="00B8506F">
        <w:rPr>
          <w:sz w:val="24"/>
          <w:lang w:val="kk-KZ"/>
        </w:rPr>
        <w:lastRenderedPageBreak/>
        <w:t xml:space="preserve">Турмалин кристалынан жасалған пластинка арқылы табиғи жарық өткенде, поляризацияланған жарық алынатыны жөніндегі тәжірибені қарастырайық. </w:t>
      </w:r>
    </w:p>
    <w:p w:rsidR="00B8506F" w:rsidRPr="00B8506F" w:rsidRDefault="00B8506F" w:rsidP="00B8506F">
      <w:pPr>
        <w:widowControl w:val="0"/>
        <w:tabs>
          <w:tab w:val="left" w:pos="426"/>
        </w:tabs>
        <w:jc w:val="both"/>
        <w:rPr>
          <w:lang w:val="kk-KZ"/>
        </w:rPr>
      </w:pPr>
      <w:bookmarkStart w:id="24" w:name="_Toc86239615"/>
      <w:r w:rsidRPr="00B8506F">
        <w:rPr>
          <w:noProof/>
        </w:rPr>
        <w:drawing>
          <wp:anchor distT="0" distB="0" distL="114300" distR="114300" simplePos="0" relativeHeight="251672576" behindDoc="1" locked="0" layoutInCell="1" allowOverlap="1" wp14:anchorId="55D91A20" wp14:editId="04CC2F68">
            <wp:simplePos x="0" y="0"/>
            <wp:positionH relativeFrom="column">
              <wp:posOffset>4800600</wp:posOffset>
            </wp:positionH>
            <wp:positionV relativeFrom="paragraph">
              <wp:posOffset>177800</wp:posOffset>
            </wp:positionV>
            <wp:extent cx="1249680" cy="1694815"/>
            <wp:effectExtent l="0" t="0" r="7620" b="635"/>
            <wp:wrapSquare wrapText="lef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249680" cy="16948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506F">
        <w:rPr>
          <w:lang w:val="kk-KZ"/>
        </w:rPr>
        <w:t>Поляризацияланған жарық шығаратын құралды поляризатор деп атайды.  Жарықтың поляризациялану жәрежесін  анықтауға падаланылатын құралды анализатор деп атайды.  Малюс заңы</w:t>
      </w:r>
      <w:r w:rsidRPr="00B8506F">
        <w:rPr>
          <w:b/>
          <w:i/>
          <w:lang w:val="kk-KZ"/>
        </w:rPr>
        <w:t>.</w:t>
      </w:r>
      <w:bookmarkEnd w:id="24"/>
      <w:r w:rsidRPr="00B8506F">
        <w:rPr>
          <w:lang w:val="kk-KZ"/>
        </w:rPr>
        <w:tab/>
        <w:t xml:space="preserve">Жазық поляризацияланған(не сызықша поляризацияланған) жарықты біз  поляризатордың көмегімен аламыз. Бұл құралдар поляризатор жазықтығына параллель тербелістерді өткізеді де, оған  перпендикуляр тербелістерді өткізбейді.  Поляризатор жазықтығымен </w:t>
      </w:r>
      <w:r w:rsidRPr="00B8506F">
        <w:rPr>
          <w:position w:val="-10"/>
          <w:lang w:val="kk-KZ"/>
        </w:rPr>
        <w:object w:dxaOrig="220" w:dyaOrig="260">
          <v:shape id="_x0000_i1209" type="#_x0000_t75" style="width:11pt;height:13pt" o:ole="">
            <v:imagedata r:id="rId384" o:title=""/>
          </v:shape>
          <o:OLEObject Type="Embed" ProgID="Equation.3" ShapeID="_x0000_i1209" DrawAspect="Content" ObjectID="_1609582779" r:id="rId385"/>
        </w:object>
      </w:r>
      <w:r w:rsidRPr="00B8506F">
        <w:rPr>
          <w:lang w:val="kk-KZ"/>
        </w:rPr>
        <w:t xml:space="preserve"> бұрыш жасайтын жазықтықта жатқан тербеліс амплитудасы </w:t>
      </w:r>
      <w:r w:rsidRPr="00B8506F">
        <w:rPr>
          <w:i/>
          <w:lang w:val="kk-KZ"/>
        </w:rPr>
        <w:t>А-</w:t>
      </w:r>
      <w:r w:rsidRPr="00B8506F">
        <w:rPr>
          <w:lang w:val="kk-KZ"/>
        </w:rPr>
        <w:t xml:space="preserve">ны </w:t>
      </w:r>
    </w:p>
    <w:p w:rsidR="00B8506F" w:rsidRPr="00B8506F" w:rsidRDefault="00B8506F" w:rsidP="00B8506F">
      <w:pPr>
        <w:widowControl w:val="0"/>
        <w:tabs>
          <w:tab w:val="left" w:pos="426"/>
        </w:tabs>
        <w:jc w:val="both"/>
        <w:rPr>
          <w:lang w:val="kk-KZ"/>
        </w:rPr>
      </w:pPr>
      <w:r w:rsidRPr="00B8506F">
        <w:rPr>
          <w:position w:val="-14"/>
        </w:rPr>
        <w:object w:dxaOrig="1260" w:dyaOrig="380">
          <v:shape id="_x0000_i1210" type="#_x0000_t75" style="width:63pt;height:19pt" o:ole="" fillcolor="window">
            <v:imagedata r:id="rId386" o:title=""/>
          </v:shape>
          <o:OLEObject Type="Embed" ProgID="Equation.3" ShapeID="_x0000_i1210" DrawAspect="Content" ObjectID="_1609582780" r:id="rId387"/>
        </w:object>
      </w:r>
      <w:r w:rsidRPr="00B8506F">
        <w:rPr>
          <w:lang w:val="kk-KZ"/>
        </w:rPr>
        <w:t xml:space="preserve"> және </w:t>
      </w:r>
      <w:r w:rsidRPr="00B8506F">
        <w:rPr>
          <w:position w:val="-10"/>
        </w:rPr>
        <w:object w:dxaOrig="1280" w:dyaOrig="340">
          <v:shape id="_x0000_i1211" type="#_x0000_t75" style="width:64pt;height:17pt" o:ole="" fillcolor="window">
            <v:imagedata r:id="rId388" o:title=""/>
          </v:shape>
          <o:OLEObject Type="Embed" ProgID="Equation.3" ShapeID="_x0000_i1211" DrawAspect="Content" ObjectID="_1609582781" r:id="rId389"/>
        </w:object>
      </w:r>
      <w:r w:rsidRPr="00B8506F">
        <w:rPr>
          <w:lang w:val="kk-KZ"/>
        </w:rPr>
        <w:t xml:space="preserve">деп екі тербеліске жіктейік. Бірінші тербеліс құрал арқылы өтеді, ал екіншісі-өтпейді. Ал  өткен  толқынның І интенсивтілігі </w:t>
      </w:r>
    </w:p>
    <w:p w:rsidR="00B8506F" w:rsidRPr="00B8506F" w:rsidRDefault="00B8506F" w:rsidP="00B8506F">
      <w:pPr>
        <w:widowControl w:val="0"/>
        <w:tabs>
          <w:tab w:val="left" w:pos="426"/>
        </w:tabs>
        <w:jc w:val="both"/>
        <w:rPr>
          <w:lang w:val="kk-KZ"/>
        </w:rPr>
      </w:pPr>
      <w:r w:rsidRPr="00B8506F">
        <w:rPr>
          <w:position w:val="-10"/>
        </w:rPr>
        <w:object w:dxaOrig="880" w:dyaOrig="360">
          <v:shape id="_x0000_i1212" type="#_x0000_t75" style="width:44pt;height:18pt" o:ole="" fillcolor="window">
            <v:imagedata r:id="rId390" o:title=""/>
          </v:shape>
          <o:OLEObject Type="Embed" ProgID="Equation.3" ShapeID="_x0000_i1212" DrawAspect="Content" ObjectID="_1609582782" r:id="rId391"/>
        </w:object>
      </w:r>
      <w:r w:rsidRPr="00B8506F">
        <w:rPr>
          <w:lang w:val="kk-KZ"/>
        </w:rPr>
        <w:t xml:space="preserve">-ге тең. Сонымен , поляризация жазықтығына параллель тербелістің үлесіне интенсивтіліктің  </w:t>
      </w:r>
      <w:r w:rsidRPr="00B8506F">
        <w:rPr>
          <w:position w:val="-10"/>
        </w:rPr>
        <w:object w:dxaOrig="700" w:dyaOrig="360">
          <v:shape id="_x0000_i1213" type="#_x0000_t75" style="width:35pt;height:18pt" o:ole="" fillcolor="window">
            <v:imagedata r:id="rId392" o:title=""/>
          </v:shape>
          <o:OLEObject Type="Embed" ProgID="Equation.3" ShapeID="_x0000_i1213" DrawAspect="Content" ObjectID="_1609582783" r:id="rId393"/>
        </w:object>
      </w:r>
      <w:r w:rsidRPr="00B8506F">
        <w:rPr>
          <w:lang w:val="kk-KZ"/>
        </w:rPr>
        <w:t xml:space="preserve">-ден бөлігі тиеді. Табиғи  жарық үшін φ-дің барлық мәндерінің шамасының ықтималдылығы бірдей. Сондықтан поляризатор арқылы өткен жарықтың үлесі </w:t>
      </w:r>
      <w:r w:rsidRPr="00B8506F">
        <w:rPr>
          <w:position w:val="-10"/>
        </w:rPr>
        <w:object w:dxaOrig="700" w:dyaOrig="360">
          <v:shape id="_x0000_i1214" type="#_x0000_t75" style="width:35pt;height:18pt" o:ole="" fillcolor="window">
            <v:imagedata r:id="rId392" o:title=""/>
          </v:shape>
          <o:OLEObject Type="Embed" ProgID="Equation.3" ShapeID="_x0000_i1214" DrawAspect="Content" ObjectID="_1609582784" r:id="rId394"/>
        </w:object>
      </w:r>
      <w:r w:rsidRPr="00B8506F">
        <w:rPr>
          <w:lang w:val="kk-KZ"/>
        </w:rPr>
        <w:t xml:space="preserve">-дің орташа шамамен алғанда, ½ бөлігіне тең. Поляризаторды табиғи жарықтың таралу бағытының айналасында бұрағанда, онан өткен жарықтың интенсивтілігі өзгермейді, тек қана құралдан шығатын тербеліс жазықтығының бейімделуі ғана өзгереді. Поляризаторға амплитудасы </w:t>
      </w:r>
      <w:r w:rsidRPr="00B8506F">
        <w:rPr>
          <w:i/>
          <w:lang w:val="kk-KZ"/>
        </w:rPr>
        <w:t>А</w:t>
      </w:r>
      <w:r w:rsidRPr="00B8506F">
        <w:rPr>
          <w:i/>
          <w:position w:val="-12"/>
          <w:lang w:val="kk-KZ"/>
        </w:rPr>
        <w:object w:dxaOrig="139" w:dyaOrig="360">
          <v:shape id="_x0000_i1215" type="#_x0000_t75" style="width:7pt;height:18pt" o:ole="">
            <v:imagedata r:id="rId395" o:title=""/>
          </v:shape>
          <o:OLEObject Type="Embed" ProgID="Equation.3" ShapeID="_x0000_i1215" DrawAspect="Content" ObjectID="_1609582785" r:id="rId396"/>
        </w:object>
      </w:r>
      <w:r w:rsidRPr="00B8506F">
        <w:rPr>
          <w:lang w:val="kk-KZ"/>
        </w:rPr>
        <w:t xml:space="preserve"> және интенсивтілігі J</w:t>
      </w:r>
      <w:r w:rsidRPr="00B8506F">
        <w:rPr>
          <w:vertAlign w:val="subscript"/>
          <w:lang w:val="kk-KZ"/>
        </w:rPr>
        <w:t>0</w:t>
      </w:r>
      <w:r w:rsidRPr="00B8506F">
        <w:rPr>
          <w:lang w:val="kk-KZ"/>
        </w:rPr>
        <w:t xml:space="preserve"> жазық поляризацияланған сәулк түссін. Құрал арқылы амплитудасы </w:t>
      </w:r>
      <w:r w:rsidRPr="00B8506F">
        <w:rPr>
          <w:position w:val="-12"/>
        </w:rPr>
        <w:object w:dxaOrig="1280" w:dyaOrig="360">
          <v:shape id="_x0000_i1216" type="#_x0000_t75" style="width:64pt;height:18pt" o:ole="" fillcolor="window">
            <v:imagedata r:id="rId397" o:title=""/>
          </v:shape>
          <o:OLEObject Type="Embed" ProgID="Equation.3" ShapeID="_x0000_i1216" DrawAspect="Content" ObjectID="_1609582786" r:id="rId398"/>
        </w:object>
      </w:r>
      <w:r w:rsidRPr="00B8506F">
        <w:rPr>
          <w:lang w:val="kk-KZ"/>
        </w:rPr>
        <w:t xml:space="preserve"> тербеліс өтед,  мұндағы φ –тербеліс жазықтығы мен поляризатор жазықтығы арасында бұрыш. Ендеше, өткен сәуленің интенсивтілігі былай анықталады </w:t>
      </w:r>
    </w:p>
    <w:p w:rsidR="00B8506F" w:rsidRPr="00B8506F" w:rsidRDefault="00B8506F" w:rsidP="00B8506F">
      <w:pPr>
        <w:widowControl w:val="0"/>
        <w:tabs>
          <w:tab w:val="left" w:pos="426"/>
        </w:tabs>
        <w:jc w:val="both"/>
        <w:rPr>
          <w:lang w:val="kk-KZ"/>
        </w:rPr>
      </w:pPr>
      <w:r w:rsidRPr="00B8506F">
        <w:rPr>
          <w:position w:val="-12"/>
        </w:rPr>
        <w:object w:dxaOrig="1380" w:dyaOrig="380">
          <v:shape id="_x0000_i1217" type="#_x0000_t75" style="width:69pt;height:19pt" o:ole="" fillcolor="window">
            <v:imagedata r:id="rId399" o:title=""/>
          </v:shape>
          <o:OLEObject Type="Embed" ProgID="Equation.3" ShapeID="_x0000_i1217" DrawAspect="Content" ObjectID="_1609582787" r:id="rId400"/>
        </w:object>
      </w:r>
      <w:r w:rsidRPr="00B8506F">
        <w:rPr>
          <w:lang w:val="kk-KZ"/>
        </w:rPr>
        <w:t xml:space="preserve"> </w:t>
      </w:r>
      <w:r w:rsidRPr="00B8506F">
        <w:sym w:font="Symbol" w:char="F02D"/>
      </w:r>
      <w:r w:rsidRPr="00B8506F">
        <w:rPr>
          <w:lang w:val="kk-KZ"/>
        </w:rPr>
        <w:t>Малюс заңы.</w:t>
      </w:r>
    </w:p>
    <w:p w:rsidR="00B8506F" w:rsidRPr="00B8506F" w:rsidRDefault="00B8506F" w:rsidP="00B8506F">
      <w:pPr>
        <w:pStyle w:val="a3"/>
        <w:widowControl w:val="0"/>
        <w:tabs>
          <w:tab w:val="left" w:pos="426"/>
        </w:tabs>
        <w:rPr>
          <w:sz w:val="24"/>
          <w:lang w:val="kk-KZ"/>
        </w:rPr>
      </w:pPr>
      <w:r w:rsidRPr="00B8506F">
        <w:rPr>
          <w:sz w:val="24"/>
          <w:lang w:val="kk-KZ"/>
        </w:rPr>
        <w:t xml:space="preserve">Поляризацияланған жарықты алудың үш тәсілі бар. </w:t>
      </w:r>
    </w:p>
    <w:p w:rsidR="00B8506F" w:rsidRPr="00B8506F" w:rsidRDefault="00B8506F" w:rsidP="00B8506F">
      <w:pPr>
        <w:pStyle w:val="a3"/>
        <w:widowControl w:val="0"/>
        <w:tabs>
          <w:tab w:val="left" w:pos="426"/>
        </w:tabs>
        <w:rPr>
          <w:sz w:val="24"/>
          <w:lang w:val="kk-KZ"/>
        </w:rPr>
      </w:pPr>
      <w:r w:rsidRPr="00B8506F">
        <w:rPr>
          <w:sz w:val="24"/>
          <w:lang w:val="kk-KZ"/>
        </w:rPr>
        <w:t>1. Шағылу кезінде.</w:t>
      </w:r>
    </w:p>
    <w:p w:rsidR="00B8506F" w:rsidRPr="00B8506F" w:rsidRDefault="00B8506F" w:rsidP="00B8506F">
      <w:pPr>
        <w:widowControl w:val="0"/>
        <w:tabs>
          <w:tab w:val="left" w:pos="426"/>
        </w:tabs>
        <w:jc w:val="both"/>
        <w:rPr>
          <w:lang w:val="kk-KZ"/>
        </w:rPr>
      </w:pPr>
      <w:r w:rsidRPr="00B8506F">
        <w:rPr>
          <w:lang w:val="kk-KZ"/>
        </w:rPr>
        <w:t>2. Сыну кезінде.</w:t>
      </w:r>
    </w:p>
    <w:p w:rsidR="00B8506F" w:rsidRPr="00B8506F" w:rsidRDefault="00B8506F" w:rsidP="00B8506F">
      <w:pPr>
        <w:widowControl w:val="0"/>
        <w:tabs>
          <w:tab w:val="left" w:pos="426"/>
        </w:tabs>
        <w:jc w:val="both"/>
        <w:rPr>
          <w:lang w:val="kk-KZ"/>
        </w:rPr>
      </w:pPr>
      <w:r w:rsidRPr="00B8506F">
        <w:rPr>
          <w:lang w:val="kk-KZ"/>
        </w:rPr>
        <w:t>3. Қосарлана сынуы кезінде.</w:t>
      </w:r>
    </w:p>
    <w:p w:rsidR="00B8506F" w:rsidRPr="00B8506F" w:rsidRDefault="00B8506F" w:rsidP="00B8506F">
      <w:pPr>
        <w:widowControl w:val="0"/>
        <w:tabs>
          <w:tab w:val="left" w:pos="426"/>
        </w:tabs>
        <w:jc w:val="both"/>
        <w:rPr>
          <w:lang w:val="kk-KZ"/>
        </w:rPr>
      </w:pPr>
      <w:r w:rsidRPr="00B8506F">
        <w:rPr>
          <w:noProof/>
        </w:rPr>
        <w:drawing>
          <wp:anchor distT="0" distB="0" distL="114300" distR="114300" simplePos="0" relativeHeight="251673600" behindDoc="0" locked="0" layoutInCell="1" allowOverlap="1" wp14:anchorId="2843689F" wp14:editId="3D116C4F">
            <wp:simplePos x="0" y="0"/>
            <wp:positionH relativeFrom="column">
              <wp:posOffset>4343400</wp:posOffset>
            </wp:positionH>
            <wp:positionV relativeFrom="paragraph">
              <wp:posOffset>1461770</wp:posOffset>
            </wp:positionV>
            <wp:extent cx="1708785" cy="1636395"/>
            <wp:effectExtent l="0" t="0" r="5715" b="1905"/>
            <wp:wrapSquare wrapText="lef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1">
                      <a:extLst>
                        <a:ext uri="{28A0092B-C50C-407E-A947-70E740481C1C}">
                          <a14:useLocalDpi xmlns:a14="http://schemas.microsoft.com/office/drawing/2010/main" val="0"/>
                        </a:ext>
                      </a:extLst>
                    </a:blip>
                    <a:srcRect/>
                    <a:stretch>
                      <a:fillRect/>
                    </a:stretch>
                  </pic:blipFill>
                  <pic:spPr bwMode="auto">
                    <a:xfrm>
                      <a:off x="0" y="0"/>
                      <a:ext cx="1708785" cy="16363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506F">
        <w:rPr>
          <w:lang w:val="kk-KZ"/>
        </w:rPr>
        <w:tab/>
        <w:t xml:space="preserve">Тәжірибе көрсеткендей шағылу және сыну сәулелері әр қашан да жарым-жарты поляризациялынған. </w:t>
      </w:r>
      <w:r w:rsidRPr="00B8506F">
        <w:rPr>
          <w:u w:val="single"/>
          <w:lang w:val="kk-KZ"/>
        </w:rPr>
        <w:t>Поляризация дәрежесі түсу бұрышына және шағылтатын ортаның сыну көрсеткішіне тәуелді.</w:t>
      </w:r>
      <w:r w:rsidRPr="00B8506F">
        <w:rPr>
          <w:lang w:val="kk-KZ"/>
        </w:rPr>
        <w:t xml:space="preserve"> </w:t>
      </w:r>
    </w:p>
    <w:p w:rsidR="00B8506F" w:rsidRPr="00B8506F" w:rsidRDefault="00B8506F" w:rsidP="00B8506F">
      <w:pPr>
        <w:widowControl w:val="0"/>
        <w:tabs>
          <w:tab w:val="left" w:pos="426"/>
        </w:tabs>
        <w:jc w:val="both"/>
        <w:rPr>
          <w:lang w:val="kk-KZ"/>
        </w:rPr>
      </w:pPr>
      <w:r w:rsidRPr="00B8506F">
        <w:rPr>
          <w:lang w:val="kk-KZ"/>
        </w:rPr>
        <w:tab/>
        <w:t xml:space="preserve">14. Сызықша немесе жазық поляризацияланған сәуле берілсін. Сәуле векторы (яғниэлектр өрісі кернеулігінің векторы Е) тербелісі арқылы өтетін жазықтықты, тербеліс жазықтығы деп атайды. Оған перпендикуляр жазықтықты поляризация жазықтығы дейді. Бұл жазықтықта тербеліс болмайды. </w:t>
      </w:r>
    </w:p>
    <w:p w:rsidR="00B8506F" w:rsidRPr="00B8506F" w:rsidRDefault="00B8506F" w:rsidP="00B8506F">
      <w:pPr>
        <w:pStyle w:val="a3"/>
        <w:widowControl w:val="0"/>
        <w:tabs>
          <w:tab w:val="left" w:pos="426"/>
        </w:tabs>
        <w:rPr>
          <w:sz w:val="24"/>
        </w:rPr>
      </w:pPr>
      <w:r w:rsidRPr="00B8506F">
        <w:rPr>
          <w:sz w:val="24"/>
          <w:lang w:val="kk-KZ"/>
        </w:rPr>
        <w:t xml:space="preserve">Егер екі диэлектриктің (мысалы, шыны пластинка беті) шекарасына түскен жарықтың түсу бұрышы нөлге тең болмаса, онда шағылған және сынған сәулелер жартылай поляризацияланады. Шағылған сәулелерде түсу жазықтығына перпендикуляр сәулелер  басым, ал сынған  сәулелерде түсу жазықтығына параллель сәулелер басым, болады. Поляризациялану дәрежесі түсу бұрышы </w:t>
      </w:r>
      <w:r w:rsidRPr="00B8506F">
        <w:rPr>
          <w:i/>
          <w:position w:val="-12"/>
          <w:sz w:val="24"/>
          <w:lang w:val="kk-KZ"/>
        </w:rPr>
        <w:object w:dxaOrig="320" w:dyaOrig="360">
          <v:shape id="_x0000_i1218" type="#_x0000_t75" style="width:16pt;height:18pt" o:ole="">
            <v:imagedata r:id="rId402" o:title=""/>
          </v:shape>
          <o:OLEObject Type="Embed" ProgID="Equation.3" ShapeID="_x0000_i1218" DrawAspect="Content" ObjectID="_1609582788" r:id="rId403"/>
        </w:object>
      </w:r>
      <w:r w:rsidRPr="00B8506F">
        <w:rPr>
          <w:sz w:val="24"/>
          <w:lang w:val="kk-KZ"/>
        </w:rPr>
        <w:t xml:space="preserve"> ден тәуелді</w:t>
      </w:r>
      <w:r w:rsidRPr="00B8506F">
        <w:rPr>
          <w:sz w:val="24"/>
        </w:rPr>
        <w:t>.</w:t>
      </w:r>
    </w:p>
    <w:p w:rsidR="00B8506F" w:rsidRPr="00B8506F" w:rsidRDefault="00B8506F" w:rsidP="00B8506F">
      <w:pPr>
        <w:widowControl w:val="0"/>
        <w:tabs>
          <w:tab w:val="left" w:pos="426"/>
        </w:tabs>
        <w:jc w:val="both"/>
      </w:pPr>
      <w:r w:rsidRPr="00B8506F">
        <w:rPr>
          <w:position w:val="-10"/>
        </w:rPr>
        <w:object w:dxaOrig="1080" w:dyaOrig="340">
          <v:shape id="_x0000_i1219" type="#_x0000_t75" style="width:54pt;height:17pt" o:ole="" fillcolor="window">
            <v:imagedata r:id="rId404" o:title=""/>
          </v:shape>
          <o:OLEObject Type="Embed" ProgID="Equation.3" ShapeID="_x0000_i1219" DrawAspect="Content" ObjectID="_1609582789" r:id="rId405"/>
        </w:object>
      </w:r>
    </w:p>
    <w:p w:rsidR="00B8506F" w:rsidRPr="00B8506F" w:rsidRDefault="00B8506F" w:rsidP="00B8506F">
      <w:pPr>
        <w:widowControl w:val="0"/>
        <w:tabs>
          <w:tab w:val="left" w:pos="426"/>
        </w:tabs>
        <w:jc w:val="both"/>
        <w:rPr>
          <w:lang w:val="kk-KZ"/>
        </w:rPr>
      </w:pPr>
      <w:r w:rsidRPr="00B8506F">
        <w:rPr>
          <w:lang w:val="kk-KZ"/>
        </w:rPr>
        <w:t>мұндағы</w:t>
      </w:r>
      <w:r w:rsidRPr="00B8506F">
        <w:t xml:space="preserve"> </w:t>
      </w:r>
      <w:r w:rsidRPr="00B8506F">
        <w:sym w:font="Symbol" w:char="F061"/>
      </w:r>
      <w:r w:rsidRPr="00B8506F">
        <w:rPr>
          <w:vertAlign w:val="subscript"/>
        </w:rPr>
        <w:t>Б</w:t>
      </w:r>
      <w:r w:rsidRPr="00B8506F">
        <w:t xml:space="preserve"> – </w:t>
      </w:r>
      <w:r w:rsidRPr="00B8506F">
        <w:rPr>
          <w:lang w:val="kk-KZ"/>
        </w:rPr>
        <w:t>толық поляризацияланудың бұрышы</w:t>
      </w:r>
      <w:r w:rsidRPr="00B8506F">
        <w:t xml:space="preserve">, </w:t>
      </w:r>
      <w:r w:rsidRPr="00B8506F">
        <w:rPr>
          <w:lang w:val="en-US"/>
        </w:rPr>
        <w:t>n</w:t>
      </w:r>
      <w:r w:rsidRPr="00B8506F">
        <w:rPr>
          <w:vertAlign w:val="subscript"/>
        </w:rPr>
        <w:t>12</w:t>
      </w:r>
      <w:r w:rsidRPr="00B8506F">
        <w:t xml:space="preserve"> – </w:t>
      </w:r>
      <w:r w:rsidRPr="00B8506F">
        <w:rPr>
          <w:lang w:val="kk-KZ"/>
        </w:rPr>
        <w:t>салыстырмалы сыну көрсеткіші.</w:t>
      </w:r>
    </w:p>
    <w:p w:rsidR="00B8506F" w:rsidRPr="00B8506F" w:rsidRDefault="00B8506F" w:rsidP="00B8506F">
      <w:pPr>
        <w:widowControl w:val="0"/>
        <w:tabs>
          <w:tab w:val="left" w:pos="426"/>
        </w:tabs>
        <w:jc w:val="both"/>
        <w:rPr>
          <w:lang w:val="kk-KZ"/>
        </w:rPr>
      </w:pPr>
      <w:r w:rsidRPr="00B8506F">
        <w:rPr>
          <w:lang w:val="kk-KZ"/>
        </w:rPr>
        <w:t xml:space="preserve">Шағылған сәулелер толығымен поляризацияланған болады. Осы өрнекті </w:t>
      </w:r>
      <w:r w:rsidRPr="00B8506F">
        <w:rPr>
          <w:u w:val="single"/>
          <w:lang w:val="kk-KZ"/>
        </w:rPr>
        <w:t>Брюстер заңы</w:t>
      </w:r>
      <w:r w:rsidRPr="00B8506F">
        <w:rPr>
          <w:lang w:val="kk-KZ"/>
        </w:rPr>
        <w:t xml:space="preserve"> дейді. Егер чәулені шыны бетіне толық  поляризациялану бұрышына тең бұрышпен түссе, онда шағылған сәуле мен сынған  сәуле өзара перпендикуляр болады.</w:t>
      </w:r>
    </w:p>
    <w:p w:rsidR="00B8506F" w:rsidRPr="00B8506F" w:rsidRDefault="00B8506F" w:rsidP="00B8506F">
      <w:pPr>
        <w:widowControl w:val="0"/>
        <w:tabs>
          <w:tab w:val="left" w:pos="426"/>
        </w:tabs>
        <w:jc w:val="both"/>
        <w:rPr>
          <w:lang w:val="kk-KZ"/>
        </w:rPr>
      </w:pPr>
      <w:r w:rsidRPr="00B8506F">
        <w:rPr>
          <w:lang w:val="kk-KZ"/>
        </w:rPr>
        <w:lastRenderedPageBreak/>
        <w:tab/>
      </w:r>
    </w:p>
    <w:p w:rsidR="00B8506F" w:rsidRPr="00B8506F" w:rsidRDefault="00B8506F" w:rsidP="00B8506F">
      <w:pPr>
        <w:shd w:val="clear" w:color="auto" w:fill="FFFFFF"/>
        <w:tabs>
          <w:tab w:val="left" w:pos="426"/>
        </w:tabs>
        <w:jc w:val="both"/>
        <w:outlineLvl w:val="2"/>
        <w:rPr>
          <w:b/>
          <w:i/>
          <w:lang w:val="kk-KZ"/>
        </w:rPr>
      </w:pPr>
      <w:bookmarkStart w:id="25" w:name="_Toc86239617"/>
      <w:bookmarkStart w:id="26" w:name="_Toc142238127"/>
      <w:r w:rsidRPr="00B8506F">
        <w:rPr>
          <w:snapToGrid w:val="0"/>
          <w:lang w:val="kk-KZ"/>
        </w:rPr>
        <w:t>15. Қосарлана сыну кезіндегі поляризация</w:t>
      </w:r>
      <w:r w:rsidRPr="00B8506F">
        <w:rPr>
          <w:b/>
          <w:i/>
          <w:lang w:val="kk-KZ"/>
        </w:rPr>
        <w:t>.</w:t>
      </w:r>
      <w:bookmarkEnd w:id="25"/>
      <w:bookmarkEnd w:id="26"/>
    </w:p>
    <w:p w:rsidR="00B8506F" w:rsidRPr="00B8506F" w:rsidRDefault="00B8506F" w:rsidP="00B8506F">
      <w:pPr>
        <w:widowControl w:val="0"/>
        <w:tabs>
          <w:tab w:val="left" w:pos="426"/>
        </w:tabs>
        <w:jc w:val="both"/>
        <w:rPr>
          <w:lang w:val="kk-KZ"/>
        </w:rPr>
      </w:pPr>
      <w:r w:rsidRPr="00B8506F">
        <w:rPr>
          <w:lang w:val="kk-KZ"/>
        </w:rPr>
        <w:tab/>
        <w:t>Кейбір кристалдар арқылы жарық сәулесі өткенде, ол екі сәулеге бөлінеді. Бұл құбылысты сәуленің қосарлана сынуы дейді. Оны сәуле жолына қойылған исланд шпатынан жасалған пластинкадан өткенде анық байқауға болады. Сәуленің қосарлана сынуы кезінде, сол сәуленің бірі түскен сәулемен нормаль жазықтығында жатып, жарықтың сыну заңына бағынады. Бұл сәулені кәдімгі сәуле дейді де, оны (</w:t>
      </w:r>
      <w:r w:rsidRPr="00B8506F">
        <w:sym w:font="Symbol" w:char="F0B7"/>
      </w:r>
      <w:r w:rsidRPr="00B8506F">
        <w:rPr>
          <w:lang w:val="kk-KZ"/>
        </w:rPr>
        <w:t>) белгілейді. Екінші сәулені өзгеше деп атайды (</w:t>
      </w:r>
      <w:r w:rsidRPr="00B8506F">
        <w:rPr>
          <w:position w:val="-10"/>
        </w:rPr>
        <w:object w:dxaOrig="220" w:dyaOrig="340">
          <v:shape id="_x0000_i1220" type="#_x0000_t75" style="width:11pt;height:17pt" o:ole="" fillcolor="window">
            <v:imagedata r:id="rId406" o:title=""/>
          </v:shape>
          <o:OLEObject Type="Embed" ProgID="Equation.3" ShapeID="_x0000_i1220" DrawAspect="Content" ObjectID="_1609582790" r:id="rId407"/>
        </w:object>
      </w:r>
      <w:r w:rsidRPr="00B8506F">
        <w:rPr>
          <w:lang w:val="kk-KZ"/>
        </w:rPr>
        <w:t xml:space="preserve">) белгілейді. Өзгеше сәуле үшін түсу бұрышы өзгерген жағдайда, </w:t>
      </w:r>
      <w:r w:rsidRPr="00B8506F">
        <w:rPr>
          <w:position w:val="-6"/>
          <w:lang w:val="kk-KZ"/>
        </w:rPr>
        <w:object w:dxaOrig="1020" w:dyaOrig="279">
          <v:shape id="_x0000_i1221" type="#_x0000_t75" style="width:51pt;height:14pt" o:ole="">
            <v:imagedata r:id="rId408" o:title=""/>
          </v:shape>
          <o:OLEObject Type="Embed" ProgID="Equation.3" ShapeID="_x0000_i1221" DrawAspect="Content" ObjectID="_1609582791" r:id="rId409"/>
        </w:object>
      </w:r>
      <w:r w:rsidRPr="00B8506F">
        <w:rPr>
          <w:lang w:val="kk-KZ"/>
        </w:rPr>
        <w:t>қатынасы тұрақты болып қалмайды. Сонымен қатар, өзгеше сәуле түскен сәулемен нормаль жазықтығында жатпайды.</w:t>
      </w:r>
    </w:p>
    <w:p w:rsidR="00B8506F" w:rsidRPr="00B8506F" w:rsidRDefault="00B8506F" w:rsidP="00B8506F">
      <w:pPr>
        <w:widowControl w:val="0"/>
        <w:tabs>
          <w:tab w:val="left" w:pos="426"/>
        </w:tabs>
        <w:jc w:val="both"/>
        <w:rPr>
          <w:lang w:val="kk-KZ"/>
        </w:rPr>
      </w:pPr>
      <w:r w:rsidRPr="00B8506F">
        <w:rPr>
          <w:lang w:val="kk-KZ"/>
        </w:rPr>
        <w:tab/>
        <w:t xml:space="preserve">Кәдімгі сәуленің сыну көрсеткіші тұрақты-1,66, ал өзгешенікі 1,47-1,66 аралығында, өзгеріп отырады. Демек, </w:t>
      </w:r>
      <w:r w:rsidRPr="00B8506F">
        <w:rPr>
          <w:position w:val="-24"/>
          <w:lang w:val="kk-KZ"/>
        </w:rPr>
        <w:object w:dxaOrig="760" w:dyaOrig="620">
          <v:shape id="_x0000_i1222" type="#_x0000_t75" style="width:38pt;height:31pt" o:ole="">
            <v:imagedata r:id="rId410" o:title=""/>
          </v:shape>
          <o:OLEObject Type="Embed" ProgID="Equation.3" ShapeID="_x0000_i1222" DrawAspect="Content" ObjectID="_1609582792" r:id="rId411"/>
        </w:object>
      </w:r>
      <w:r w:rsidRPr="00B8506F">
        <w:rPr>
          <w:lang w:val="kk-KZ"/>
        </w:rPr>
        <w:t xml:space="preserve"> болғандықтан өзгеше сәуленің жылдамдығы да өзгеріп отырады.</w:t>
      </w:r>
    </w:p>
    <w:p w:rsidR="00B8506F" w:rsidRPr="00B8506F" w:rsidRDefault="00B8506F" w:rsidP="00B8506F">
      <w:pPr>
        <w:widowControl w:val="0"/>
        <w:tabs>
          <w:tab w:val="left" w:pos="426"/>
        </w:tabs>
        <w:jc w:val="both"/>
        <w:rPr>
          <w:lang w:val="kk-KZ"/>
        </w:rPr>
      </w:pPr>
      <w:r w:rsidRPr="00B8506F">
        <w:rPr>
          <w:lang w:val="kk-KZ"/>
        </w:rPr>
        <w:t>Бұл қарстырылған екі сәуленің екеуі де, жазық поляризацияланған сәулелер. Оны зерттеу үшін жолына анализатор қоямыз. Бұл уақытта кәдімгі сәуле өтіп, өзгеше сәуле өтпейді, ал оны 90</w:t>
      </w:r>
      <w:r w:rsidRPr="00B8506F">
        <w:rPr>
          <w:position w:val="-4"/>
          <w:lang w:val="kk-KZ"/>
        </w:rPr>
        <w:object w:dxaOrig="139" w:dyaOrig="300">
          <v:shape id="_x0000_i1223" type="#_x0000_t75" style="width:7pt;height:15pt" o:ole="">
            <v:imagedata r:id="rId412" o:title=""/>
          </v:shape>
          <o:OLEObject Type="Embed" ProgID="Equation.3" ShapeID="_x0000_i1223" DrawAspect="Content" ObjectID="_1609582793" r:id="rId413"/>
        </w:object>
      </w:r>
      <w:r w:rsidRPr="00B8506F">
        <w:rPr>
          <w:lang w:val="kk-KZ"/>
        </w:rPr>
        <w:t xml:space="preserve">-қа бұрсақ кәдімгі сәуле өтпей, өзгеше өтеді. Бұдан бұл сәулелердің екеуі де поляризацияланған және тербеліс бағыттары бір-біріне перпендикуляр екенін байқаймыз. </w:t>
      </w:r>
    </w:p>
    <w:p w:rsidR="00B8506F" w:rsidRPr="00B8506F" w:rsidRDefault="00B8506F" w:rsidP="00B8506F">
      <w:pPr>
        <w:widowControl w:val="0"/>
        <w:tabs>
          <w:tab w:val="left" w:pos="426"/>
        </w:tabs>
        <w:jc w:val="both"/>
        <w:rPr>
          <w:lang w:val="kk-KZ"/>
        </w:rPr>
      </w:pPr>
      <w:r w:rsidRPr="00B8506F">
        <w:rPr>
          <w:lang w:val="kk-KZ"/>
        </w:rPr>
        <w:t>Бір осьті кристалдар. Оптикалық қасиеттері жағынан крситалдар негізгі үш топқа бөлінеді: дұрыс жүйелі(куб түріндегі) кристалдар;</w:t>
      </w:r>
    </w:p>
    <w:p w:rsidR="00B8506F" w:rsidRPr="00B8506F" w:rsidRDefault="00B8506F" w:rsidP="00B8506F">
      <w:pPr>
        <w:widowControl w:val="0"/>
        <w:tabs>
          <w:tab w:val="left" w:pos="426"/>
        </w:tabs>
        <w:jc w:val="both"/>
        <w:rPr>
          <w:lang w:val="kk-KZ"/>
        </w:rPr>
      </w:pPr>
      <w:r w:rsidRPr="00B8506F">
        <w:rPr>
          <w:lang w:val="kk-KZ"/>
        </w:rPr>
        <w:t>Бұлар изотропты келеді; екінші тобы сәулелер қосарлана  сынбайтын бағыты бар бір өсті кристалдар; бұл крситалдағы бағыт оптикалық өс деп аталады(кварц, исланд шпаты). Үшінші тобы екі өсті кристалдардың (ромбы жүйесі және және т.б.) екі оптикалық өсі болады, яғни екі бағыты болады; бұл бағытта сәуле қосарланна сынбайды. Куб жүйесінен басқа барлық мөлдір кристалдар үшін сәуленің қосарлана сыну құбылысы байқалады. Бір өсті кристалдарда белгілі бір бағыты бойынша кәдімгі және өзгеше сәулелер бір-бірінен ажырамай бірдей жылдамдықпен таралады. Бұл бағытты кристалдың оптикалық осі дейді. Осы бағытқа параллель кез келген түзу сызық кристалдың оптикалық осі болады. Оптикалық өсі арқылы өтетін кез келген жазықтық крситалдың бас қимасы немес бас жазықтығы деп аталады. Практикада көбінесе жарық сәулесі өтетін бас қимасы қарастырылады. Кәдімгі және өзгеше сәулелерді, мысалы, шыны ацнаның көмегімен зерттегенде, екі сәуленің де өзара перпендикуляр бағыттарда поляризацияланатынын тербелу жазықтығы крситалдың бас қимасына перпендикуляр болады. Өзгеше сәуле  кристалдың бас қимасына келетін жазықтықта тербеледі.</w:t>
      </w:r>
    </w:p>
    <w:p w:rsidR="00B8506F" w:rsidRPr="00B8506F" w:rsidRDefault="00B8506F" w:rsidP="00B8506F">
      <w:pPr>
        <w:pStyle w:val="a3"/>
        <w:widowControl w:val="0"/>
        <w:tabs>
          <w:tab w:val="left" w:pos="426"/>
        </w:tabs>
        <w:rPr>
          <w:sz w:val="24"/>
          <w:lang w:val="kk-KZ"/>
        </w:rPr>
      </w:pPr>
      <w:r w:rsidRPr="00B8506F">
        <w:rPr>
          <w:sz w:val="24"/>
          <w:lang w:val="kk-KZ"/>
        </w:rPr>
        <w:tab/>
        <w:t>Исланд шпатының табиғи кристалында көрінетін жарық үшін мөлдір және көк түсті болады. Ондай кристалл параллепипед, жақтары бір-біріне параллель пішінді болады. Бұл параллелепипедте бұрыштары 101</w:t>
      </w:r>
      <w:r w:rsidRPr="00B8506F">
        <w:rPr>
          <w:sz w:val="24"/>
        </w:rPr>
        <w:sym w:font="Symbol" w:char="F0B0"/>
      </w:r>
      <w:r w:rsidRPr="00B8506F">
        <w:rPr>
          <w:sz w:val="24"/>
          <w:lang w:val="kk-KZ"/>
        </w:rPr>
        <w:t>52</w:t>
      </w:r>
      <w:r w:rsidRPr="00B8506F">
        <w:rPr>
          <w:sz w:val="24"/>
        </w:rPr>
        <w:sym w:font="Symbol" w:char="F0A2"/>
      </w:r>
      <w:r w:rsidRPr="00B8506F">
        <w:rPr>
          <w:sz w:val="24"/>
          <w:lang w:val="kk-KZ"/>
        </w:rPr>
        <w:t xml:space="preserve"> және сүйір бұрыштары 78</w:t>
      </w:r>
      <w:r w:rsidRPr="00B8506F">
        <w:rPr>
          <w:sz w:val="24"/>
        </w:rPr>
        <w:sym w:font="Symbol" w:char="F0B0"/>
      </w:r>
      <w:r w:rsidRPr="00B8506F">
        <w:rPr>
          <w:sz w:val="24"/>
          <w:lang w:val="kk-KZ"/>
        </w:rPr>
        <w:t>.</w:t>
      </w:r>
    </w:p>
    <w:p w:rsidR="00B8506F" w:rsidRPr="00B8506F" w:rsidRDefault="00B8506F" w:rsidP="00B8506F">
      <w:pPr>
        <w:widowControl w:val="0"/>
        <w:tabs>
          <w:tab w:val="left" w:pos="426"/>
        </w:tabs>
        <w:jc w:val="both"/>
      </w:pPr>
      <w:r w:rsidRPr="00B8506F">
        <w:rPr>
          <w:noProof/>
        </w:rPr>
        <w:drawing>
          <wp:anchor distT="0" distB="0" distL="114300" distR="114300" simplePos="0" relativeHeight="251674624" behindDoc="0" locked="0" layoutInCell="1" allowOverlap="1" wp14:anchorId="6074F6A7" wp14:editId="02274A5A">
            <wp:simplePos x="0" y="0"/>
            <wp:positionH relativeFrom="column">
              <wp:posOffset>0</wp:posOffset>
            </wp:positionH>
            <wp:positionV relativeFrom="paragraph">
              <wp:posOffset>226060</wp:posOffset>
            </wp:positionV>
            <wp:extent cx="1672590" cy="1215390"/>
            <wp:effectExtent l="0" t="0" r="3810" b="381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14">
                      <a:extLst>
                        <a:ext uri="{28A0092B-C50C-407E-A947-70E740481C1C}">
                          <a14:useLocalDpi xmlns:a14="http://schemas.microsoft.com/office/drawing/2010/main" val="0"/>
                        </a:ext>
                      </a:extLst>
                    </a:blip>
                    <a:srcRect/>
                    <a:stretch>
                      <a:fillRect/>
                    </a:stretch>
                  </pic:blipFill>
                  <pic:spPr bwMode="auto">
                    <a:xfrm>
                      <a:off x="0" y="0"/>
                      <a:ext cx="1672590" cy="12153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506F">
        <w:rPr>
          <w:lang w:val="kk-KZ"/>
        </w:rPr>
        <w:tab/>
        <w:t xml:space="preserve">Бұл кристалл қосарлана сыну құбылысы болатын кристалына жатады </w:t>
      </w:r>
    </w:p>
    <w:p w:rsidR="00B8506F" w:rsidRPr="00B8506F" w:rsidRDefault="00B8506F" w:rsidP="00B8506F">
      <w:pPr>
        <w:widowControl w:val="0"/>
        <w:tabs>
          <w:tab w:val="left" w:pos="426"/>
        </w:tabs>
        <w:jc w:val="both"/>
        <w:rPr>
          <w:lang w:val="kk-KZ"/>
        </w:rPr>
      </w:pPr>
      <w:r w:rsidRPr="00B8506F">
        <w:tab/>
      </w:r>
      <w:r w:rsidRPr="00B8506F">
        <w:rPr>
          <w:lang w:val="kk-KZ"/>
        </w:rPr>
        <w:t>Николь призмасы екі призмадан тұрады. Ол исланд шпатынан жасалған. Призманың сүйір  бұрыштары 68</w:t>
      </w:r>
      <w:r w:rsidRPr="00B8506F">
        <w:rPr>
          <w:vertAlign w:val="superscript"/>
          <w:lang w:val="kk-KZ"/>
        </w:rPr>
        <w:t>0</w:t>
      </w:r>
      <w:r w:rsidRPr="00B8506F">
        <w:rPr>
          <w:lang w:val="kk-KZ"/>
        </w:rPr>
        <w:t xml:space="preserve"> және 22</w:t>
      </w:r>
      <w:r w:rsidRPr="00B8506F">
        <w:rPr>
          <w:vertAlign w:val="superscript"/>
          <w:lang w:val="kk-KZ"/>
        </w:rPr>
        <w:t xml:space="preserve">0 </w:t>
      </w:r>
      <w:r w:rsidRPr="00B8506F">
        <w:rPr>
          <w:lang w:val="kk-KZ"/>
        </w:rPr>
        <w:t xml:space="preserve">–қа тең. Призмалар канада бальзамымен ВС катеті бойымен  желімденген. </w:t>
      </w:r>
    </w:p>
    <w:p w:rsidR="00B8506F" w:rsidRPr="00B8506F" w:rsidRDefault="00B8506F" w:rsidP="00B8506F">
      <w:pPr>
        <w:widowControl w:val="0"/>
        <w:tabs>
          <w:tab w:val="left" w:pos="426"/>
        </w:tabs>
        <w:jc w:val="both"/>
        <w:rPr>
          <w:lang w:val="kk-KZ"/>
        </w:rPr>
      </w:pPr>
    </w:p>
    <w:p w:rsidR="00B8506F" w:rsidRPr="00B8506F" w:rsidRDefault="00B8506F" w:rsidP="00B8506F">
      <w:pPr>
        <w:shd w:val="clear" w:color="auto" w:fill="FFFFFF"/>
        <w:tabs>
          <w:tab w:val="left" w:pos="426"/>
        </w:tabs>
        <w:jc w:val="both"/>
        <w:outlineLvl w:val="2"/>
        <w:rPr>
          <w:lang w:val="kk-KZ"/>
        </w:rPr>
      </w:pPr>
      <w:bookmarkStart w:id="27" w:name="_Toc86239619"/>
      <w:bookmarkStart w:id="28" w:name="_Toc142238128"/>
      <w:r w:rsidRPr="00B8506F">
        <w:rPr>
          <w:snapToGrid w:val="0"/>
          <w:lang w:val="kk-KZ"/>
        </w:rPr>
        <w:t xml:space="preserve">16. Түскен сәуле екіге жіктеледі, оның бірі кәдімгі сәуле, канада Жүйені ақ жарықпен жарықтандырғанда, айқасқан және параллель никольдардан шыққан сәулелердің ажары әр түрлі болады. Сәуленің  ажыраның өзгеруі тек никольдің бірін бұраған жағдайда да байқалады. Бұл айтылған құбылысты хроматикалық поляризация дейді.  Хроматикалық поляризация құбылысы арқылы заттың кристалдық  құрылысын зерттеуге  болады.  Ол үшін зерттелетін зат анализатор мен поляризатор арасына қойылады да, олардың бірі өз өсінен айналдырылады, сонда  одан жарық өтіп, оның түсі өзгеріп отырса, онда заттың кристалдық қасиеті болғаны. Мұны техникада да пайдаланады. Изотропты       </w:t>
      </w:r>
      <w:r w:rsidRPr="00B8506F">
        <w:rPr>
          <w:snapToGrid w:val="0"/>
          <w:lang w:val="kk-KZ"/>
        </w:rPr>
        <w:lastRenderedPageBreak/>
        <w:t>заттарды,(шыны, целилоид т.с.с.) қысқан, не созған кезде анизотропты, яғни кристалдық қасиет алады. Мұны жасанды анизотропия дейді.  Кейбір бұйымдардың  мысалы, рельстің бойында күш қалай таралатынын есептеу қиын. Осы жағдайда хроматикалық поляризация құбылысы  қолданылады. Ол үшін әлгі бұйымның кішірейтілген үлгісін жасап, сол үлгіге  бұйымға түсетін күштей күш түсіреді.  Қысым түскен кезде үлгі кристалдық қасиет алады. Одан өткен сәулелер интерференцияланады. Анализаторды бұраған кезде поляризация құбылысына сәйкесті сәуле өзгереді. Күш түсуіне байланысты интерференция суретінің түсі де, әр жерде әр түрлі болады. Соған қарап күштің қай жерге көп, қай жерде аз түсетінін анықтайды.</w:t>
      </w:r>
      <w:bookmarkEnd w:id="27"/>
      <w:bookmarkEnd w:id="28"/>
      <w:r w:rsidRPr="00B8506F">
        <w:rPr>
          <w:lang w:val="kk-KZ"/>
        </w:rPr>
        <w:tab/>
        <w:t>Сұйық заттарға (сол сияқты қатты аморф денелерде де) электр өрісімен әсер еткенде, сәулелердің  қосарлана сынуы болатынын байқады. Бұл құбылысты Керр құбылысы немесе Керр эффектісі деп атайды.т Қондырғы керр ұяшығынан тұрады. Ол ұяшық бір-бірімен айқасқан екі Р және Р</w:t>
      </w:r>
      <w:r w:rsidRPr="00B8506F">
        <w:rPr>
          <w:vertAlign w:val="superscript"/>
          <w:lang w:val="kk-KZ"/>
        </w:rPr>
        <w:t xml:space="preserve">` </w:t>
      </w:r>
      <w:r w:rsidRPr="00B8506F">
        <w:rPr>
          <w:lang w:val="kk-KZ"/>
        </w:rPr>
        <w:t xml:space="preserve">поляризаторлары арасына қойылған. Ал үяшықтың өзі сұйық құйылған кювет, оған конденсатор пластиналары ендірілген. Пластиналарға кернеу  бергенде олардың арасында бір текті электр өрісі пайда болады. Соның әсерінен сұйық бір өсті кристалдың қасиетіндей қасиет алады. Ал оның өсі өріс бойымен бағытталады. Сыну  көрсеткіштерінің айырымы электр өрісінің кернеулігінің квадратына тура пропорционал </w:t>
      </w:r>
      <w:r w:rsidRPr="00B8506F">
        <w:rPr>
          <w:position w:val="-12"/>
        </w:rPr>
        <w:object w:dxaOrig="1540" w:dyaOrig="380">
          <v:shape id="_x0000_i1224" type="#_x0000_t75" style="width:77pt;height:19pt" o:ole="" fillcolor="window">
            <v:imagedata r:id="rId415" o:title=""/>
          </v:shape>
          <o:OLEObject Type="Embed" ProgID="Equation.3" ShapeID="_x0000_i1224" DrawAspect="Content" ObjectID="_1609582794" r:id="rId416"/>
        </w:object>
      </w:r>
      <w:r w:rsidRPr="00B8506F">
        <w:rPr>
          <w:lang w:val="kk-KZ"/>
        </w:rPr>
        <w:t xml:space="preserve">, мұндағы </w:t>
      </w:r>
      <w:r w:rsidRPr="00B8506F">
        <w:rPr>
          <w:i/>
          <w:lang w:val="kk-KZ"/>
        </w:rPr>
        <w:t>В</w:t>
      </w:r>
      <w:r w:rsidRPr="00B8506F">
        <w:rPr>
          <w:lang w:val="kk-KZ"/>
        </w:rPr>
        <w:t xml:space="preserve"> заттын қасиеттеріне тәуелді Керр тұрақтысы. Керр құбылысы сұйық  молекулаларының оптикалық анизотроптығымен түсіндіріледі, яғни молекулалар әр түрлі бағытта әр түрлі поляризацияланады. Электр өрісі жоқ кезде, молекулалар хааосты түрде орналасады, сондықтан сұйықта анизотропия байқалмайды.</w:t>
      </w:r>
      <w:r w:rsidRPr="00B8506F">
        <w:rPr>
          <w:lang w:val="kk-KZ"/>
        </w:rPr>
        <w:tab/>
        <w:t>Электр өрісі әсерінен сұйық анизотропиялық  қасиетке ие болады.</w:t>
      </w:r>
    </w:p>
    <w:p w:rsidR="00B8506F" w:rsidRPr="00B8506F" w:rsidRDefault="00B8506F" w:rsidP="00B8506F">
      <w:pPr>
        <w:shd w:val="clear" w:color="auto" w:fill="FFFFFF"/>
        <w:tabs>
          <w:tab w:val="left" w:pos="0"/>
          <w:tab w:val="left" w:pos="426"/>
        </w:tabs>
        <w:jc w:val="both"/>
        <w:outlineLvl w:val="2"/>
        <w:rPr>
          <w:snapToGrid w:val="0"/>
          <w:lang w:val="kk-KZ"/>
        </w:rPr>
      </w:pPr>
      <w:bookmarkStart w:id="29" w:name="_Toc142238129"/>
      <w:r w:rsidRPr="00B8506F">
        <w:rPr>
          <w:snapToGrid w:val="0"/>
          <w:lang w:val="kk-KZ"/>
        </w:rPr>
        <w:t>17.  Поляризация жазықтығының айналысы.</w:t>
      </w:r>
      <w:bookmarkEnd w:id="29"/>
    </w:p>
    <w:p w:rsidR="00B8506F" w:rsidRPr="00B8506F" w:rsidRDefault="00B8506F" w:rsidP="00B8506F">
      <w:pPr>
        <w:shd w:val="clear" w:color="auto" w:fill="FFFFFF"/>
        <w:tabs>
          <w:tab w:val="left" w:pos="426"/>
        </w:tabs>
        <w:jc w:val="both"/>
        <w:rPr>
          <w:snapToGrid w:val="0"/>
          <w:lang w:val="kk-KZ"/>
        </w:rPr>
      </w:pPr>
      <w:r w:rsidRPr="00B8506F">
        <w:rPr>
          <w:noProof/>
        </w:rPr>
        <w:drawing>
          <wp:anchor distT="0" distB="0" distL="114300" distR="114300" simplePos="0" relativeHeight="251671552" behindDoc="0" locked="0" layoutInCell="1" allowOverlap="1" wp14:anchorId="385BFE77" wp14:editId="3C3DF5AC">
            <wp:simplePos x="0" y="0"/>
            <wp:positionH relativeFrom="column">
              <wp:posOffset>0</wp:posOffset>
            </wp:positionH>
            <wp:positionV relativeFrom="paragraph">
              <wp:posOffset>555625</wp:posOffset>
            </wp:positionV>
            <wp:extent cx="3568700" cy="889000"/>
            <wp:effectExtent l="0" t="0" r="0" b="6350"/>
            <wp:wrapSquare wrapText="bothSides"/>
            <wp:docPr id="1" name="Рисунок 1" descr="gr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gray"/>
                    <pic:cNvPicPr>
                      <a:picLocks noChangeAspect="1" noChangeArrowheads="1"/>
                    </pic:cNvPicPr>
                  </pic:nvPicPr>
                  <pic:blipFill>
                    <a:blip r:embed="rId417">
                      <a:extLst>
                        <a:ext uri="{28A0092B-C50C-407E-A947-70E740481C1C}">
                          <a14:useLocalDpi xmlns:a14="http://schemas.microsoft.com/office/drawing/2010/main" val="0"/>
                        </a:ext>
                      </a:extLst>
                    </a:blip>
                    <a:srcRect b="24239"/>
                    <a:stretch>
                      <a:fillRect/>
                    </a:stretch>
                  </pic:blipFill>
                  <pic:spPr bwMode="auto">
                    <a:xfrm>
                      <a:off x="0" y="0"/>
                      <a:ext cx="3568700" cy="889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506F">
        <w:rPr>
          <w:snapToGrid w:val="0"/>
          <w:lang w:val="kk-KZ"/>
        </w:rPr>
        <w:t xml:space="preserve">Поляризация жазықтығын бұратын заттар қатарына кварц және кейбір сұйықтар: қант ерітіндісі, скипидар т.б. жатады. Егер оптикалық өсіне перпендикуляр кесілген жазық параллель кварц пластинкасын айқасқан поляризатор мен анализатор арасына орналыстырса, анализатордың көру өрісі жарық  болады. Көру өрісі толық  қараңғы болу үшін анализаторды сәуоенің түсу бағыты айналасында φ бұрышына  бұру керек. </w:t>
      </w:r>
    </w:p>
    <w:p w:rsidR="00B8506F" w:rsidRPr="00B8506F" w:rsidRDefault="00B8506F" w:rsidP="00B8506F">
      <w:pPr>
        <w:shd w:val="clear" w:color="auto" w:fill="FFFFFF"/>
        <w:tabs>
          <w:tab w:val="left" w:pos="426"/>
        </w:tabs>
        <w:jc w:val="both"/>
        <w:rPr>
          <w:snapToGrid w:val="0"/>
          <w:lang w:val="kk-KZ"/>
        </w:rPr>
      </w:pPr>
      <w:r w:rsidRPr="00B8506F">
        <w:rPr>
          <w:snapToGrid w:val="0"/>
          <w:lang w:val="kk-KZ"/>
        </w:rPr>
        <w:t xml:space="preserve">Сұйықтар үшін поляризация жазықтығының бұрылуы φ ертінді қалыңдығы d –ге актив заттың концентрациясына С-ға пропорционал </w:t>
      </w:r>
      <w:r w:rsidRPr="00B8506F">
        <w:rPr>
          <w:snapToGrid w:val="0"/>
          <w:lang w:val="en-US"/>
        </w:rPr>
        <w:sym w:font="Symbol" w:char="F06A"/>
      </w:r>
      <w:r w:rsidRPr="00B8506F">
        <w:rPr>
          <w:snapToGrid w:val="0"/>
          <w:lang w:val="kk-KZ"/>
        </w:rPr>
        <w:t>=[</w:t>
      </w:r>
      <w:r w:rsidRPr="00B8506F">
        <w:rPr>
          <w:snapToGrid w:val="0"/>
          <w:lang w:val="en-US"/>
        </w:rPr>
        <w:sym w:font="Symbol" w:char="F061"/>
      </w:r>
      <w:r w:rsidRPr="00B8506F">
        <w:rPr>
          <w:snapToGrid w:val="0"/>
          <w:lang w:val="kk-KZ"/>
        </w:rPr>
        <w:t>]Cd, мұндағы   d — оптикалық актив заттағы жарықтың өту қашықтығы, ал ([</w:t>
      </w:r>
      <w:r w:rsidRPr="00B8506F">
        <w:rPr>
          <w:snapToGrid w:val="0"/>
          <w:lang w:val="en-US"/>
        </w:rPr>
        <w:sym w:font="Symbol" w:char="F061"/>
      </w:r>
      <w:r w:rsidRPr="00B8506F">
        <w:rPr>
          <w:snapToGrid w:val="0"/>
          <w:lang w:val="kk-KZ"/>
        </w:rPr>
        <w:t>]) —бұралу тұрақтысы деп аталады(немесе меншікті бұралу). Меншікті бұралуы заттың табиғатына, температурасына және  вакуумдегі жарық толқын ұзындығына тәуелді. Өндірісте ертінді  концентрациясын осындай тәсілмен анықтайтын құралды сахариметр деп атайды.</w:t>
      </w:r>
    </w:p>
    <w:p w:rsidR="00B8506F" w:rsidRPr="00B8506F" w:rsidRDefault="00B8506F" w:rsidP="00B8506F">
      <w:pPr>
        <w:shd w:val="clear" w:color="auto" w:fill="FFFFFF"/>
        <w:tabs>
          <w:tab w:val="left" w:pos="426"/>
        </w:tabs>
        <w:jc w:val="both"/>
        <w:rPr>
          <w:spacing w:val="4"/>
          <w:lang w:val="kk-KZ"/>
        </w:rPr>
      </w:pPr>
      <w:r w:rsidRPr="00B8506F">
        <w:rPr>
          <w:spacing w:val="2"/>
          <w:lang w:val="kk-KZ"/>
        </w:rPr>
        <w:t>Әдебиет</w:t>
      </w:r>
      <w:r w:rsidRPr="00B8506F">
        <w:rPr>
          <w:spacing w:val="2"/>
        </w:rPr>
        <w:t xml:space="preserve">: </w:t>
      </w:r>
      <w:r w:rsidRPr="00B8506F">
        <w:rPr>
          <w:iCs/>
          <w:spacing w:val="4"/>
        </w:rPr>
        <w:t xml:space="preserve">[1], </w:t>
      </w:r>
      <w:r w:rsidRPr="00B8506F">
        <w:rPr>
          <w:iCs/>
          <w:spacing w:val="4"/>
          <w:lang w:val="kk-KZ"/>
        </w:rPr>
        <w:t xml:space="preserve">26-50, 65-93, 116-126 б. </w:t>
      </w:r>
    </w:p>
    <w:p w:rsidR="00B8506F" w:rsidRPr="00B8506F" w:rsidRDefault="00B8506F" w:rsidP="00B8506F">
      <w:pPr>
        <w:shd w:val="clear" w:color="auto" w:fill="FFFFFF"/>
        <w:tabs>
          <w:tab w:val="left" w:pos="426"/>
        </w:tabs>
        <w:ind w:right="-765"/>
        <w:jc w:val="both"/>
        <w:outlineLvl w:val="2"/>
        <w:rPr>
          <w:b/>
          <w:snapToGrid w:val="0"/>
        </w:rPr>
      </w:pPr>
      <w:bookmarkStart w:id="30" w:name="_Toc142238130"/>
      <w:r w:rsidRPr="00B8506F">
        <w:rPr>
          <w:b/>
          <w:snapToGrid w:val="0"/>
          <w:lang w:val="kk-KZ"/>
        </w:rPr>
        <w:t>Бақылау сұрақтары</w:t>
      </w:r>
      <w:bookmarkEnd w:id="30"/>
    </w:p>
    <w:p w:rsidR="00B8506F" w:rsidRPr="00B8506F" w:rsidRDefault="00B8506F" w:rsidP="00B8506F">
      <w:pPr>
        <w:numPr>
          <w:ilvl w:val="0"/>
          <w:numId w:val="5"/>
        </w:numPr>
        <w:shd w:val="clear" w:color="auto" w:fill="FFFFFF"/>
        <w:tabs>
          <w:tab w:val="left" w:pos="426"/>
        </w:tabs>
        <w:ind w:left="0" w:firstLine="0"/>
        <w:jc w:val="both"/>
        <w:rPr>
          <w:snapToGrid w:val="0"/>
        </w:rPr>
      </w:pPr>
      <w:r w:rsidRPr="00B8506F">
        <w:rPr>
          <w:snapToGrid w:val="0"/>
        </w:rPr>
        <w:t xml:space="preserve"> </w:t>
      </w:r>
      <w:r w:rsidRPr="00B8506F">
        <w:rPr>
          <w:snapToGrid w:val="0"/>
          <w:lang w:val="kk-KZ"/>
        </w:rPr>
        <w:t>Линзадағы дененің құрастыруы қалай пайда болады</w:t>
      </w:r>
      <w:r w:rsidRPr="00B8506F">
        <w:rPr>
          <w:snapToGrid w:val="0"/>
        </w:rPr>
        <w:t>?</w:t>
      </w:r>
    </w:p>
    <w:p w:rsidR="00B8506F" w:rsidRPr="00B8506F" w:rsidRDefault="00B8506F" w:rsidP="00B8506F">
      <w:pPr>
        <w:numPr>
          <w:ilvl w:val="0"/>
          <w:numId w:val="5"/>
        </w:numPr>
        <w:shd w:val="clear" w:color="auto" w:fill="FFFFFF"/>
        <w:tabs>
          <w:tab w:val="left" w:pos="426"/>
        </w:tabs>
        <w:ind w:left="0" w:firstLine="0"/>
        <w:jc w:val="both"/>
        <w:rPr>
          <w:snapToGrid w:val="0"/>
        </w:rPr>
      </w:pPr>
      <w:r w:rsidRPr="00B8506F">
        <w:rPr>
          <w:snapToGrid w:val="0"/>
        </w:rPr>
        <w:t xml:space="preserve"> </w:t>
      </w:r>
      <w:r w:rsidRPr="00B8506F">
        <w:rPr>
          <w:snapToGrid w:val="0"/>
          <w:lang w:val="kk-KZ"/>
        </w:rPr>
        <w:t>Фотометрияда энергетикалық және жарықтық шамалар немен ажыратылады</w:t>
      </w:r>
      <w:r w:rsidRPr="00B8506F">
        <w:rPr>
          <w:snapToGrid w:val="0"/>
        </w:rPr>
        <w:t xml:space="preserve">? </w:t>
      </w:r>
      <w:r w:rsidRPr="00B8506F">
        <w:rPr>
          <w:snapToGrid w:val="0"/>
          <w:lang w:val="kk-KZ"/>
        </w:rPr>
        <w:t>Олар қандай болады</w:t>
      </w:r>
      <w:r w:rsidRPr="00B8506F">
        <w:rPr>
          <w:snapToGrid w:val="0"/>
        </w:rPr>
        <w:t>?</w:t>
      </w:r>
    </w:p>
    <w:p w:rsidR="00B8506F" w:rsidRPr="00B8506F" w:rsidRDefault="00B8506F" w:rsidP="00B8506F">
      <w:pPr>
        <w:numPr>
          <w:ilvl w:val="0"/>
          <w:numId w:val="5"/>
        </w:numPr>
        <w:shd w:val="clear" w:color="auto" w:fill="FFFFFF"/>
        <w:tabs>
          <w:tab w:val="left" w:pos="426"/>
        </w:tabs>
        <w:ind w:left="0" w:firstLine="0"/>
        <w:jc w:val="both"/>
        <w:rPr>
          <w:snapToGrid w:val="0"/>
        </w:rPr>
      </w:pPr>
      <w:r w:rsidRPr="00B8506F">
        <w:rPr>
          <w:snapToGrid w:val="0"/>
          <w:lang w:val="kk-KZ"/>
        </w:rPr>
        <w:t>Электрондық-оптикалық түрлендіргіштерінде дененің жарықталынуынан артық жарықталынуды алуға болады ма</w:t>
      </w:r>
      <w:r w:rsidRPr="00B8506F">
        <w:rPr>
          <w:snapToGrid w:val="0"/>
        </w:rPr>
        <w:t xml:space="preserve">? </w:t>
      </w:r>
      <w:r w:rsidRPr="00B8506F">
        <w:rPr>
          <w:snapToGrid w:val="0"/>
          <w:lang w:val="kk-KZ"/>
        </w:rPr>
        <w:t>Неліктен</w:t>
      </w:r>
      <w:r w:rsidRPr="00B8506F">
        <w:rPr>
          <w:snapToGrid w:val="0"/>
        </w:rPr>
        <w:t>?</w:t>
      </w:r>
    </w:p>
    <w:p w:rsidR="00B8506F" w:rsidRPr="00B8506F" w:rsidRDefault="00B8506F" w:rsidP="00B8506F">
      <w:pPr>
        <w:numPr>
          <w:ilvl w:val="0"/>
          <w:numId w:val="5"/>
        </w:numPr>
        <w:shd w:val="clear" w:color="auto" w:fill="FFFFFF"/>
        <w:tabs>
          <w:tab w:val="left" w:pos="426"/>
        </w:tabs>
        <w:ind w:left="0" w:firstLine="0"/>
        <w:jc w:val="both"/>
        <w:rPr>
          <w:snapToGrid w:val="0"/>
        </w:rPr>
      </w:pPr>
      <w:r w:rsidRPr="00B8506F">
        <w:rPr>
          <w:snapToGrid w:val="0"/>
        </w:rPr>
        <w:t xml:space="preserve"> </w:t>
      </w:r>
      <w:r w:rsidRPr="00B8506F">
        <w:rPr>
          <w:snapToGrid w:val="0"/>
          <w:lang w:val="kk-KZ"/>
        </w:rPr>
        <w:t>Жарықтың корпускулалық және толқындық теорияның негізгі қалыптары қандай</w:t>
      </w:r>
      <w:r w:rsidRPr="00B8506F">
        <w:rPr>
          <w:snapToGrid w:val="0"/>
        </w:rPr>
        <w:t xml:space="preserve">? </w:t>
      </w:r>
      <w:r w:rsidRPr="00B8506F">
        <w:rPr>
          <w:snapToGrid w:val="0"/>
          <w:lang w:val="kk-KZ"/>
        </w:rPr>
        <w:t>Жарықтың екі жақтылы корпускулалық-толқындық ұсыныстары неліктен пайда болған</w:t>
      </w:r>
      <w:r w:rsidRPr="00B8506F">
        <w:rPr>
          <w:snapToGrid w:val="0"/>
        </w:rPr>
        <w:t>?</w:t>
      </w:r>
    </w:p>
    <w:p w:rsidR="00B8506F" w:rsidRPr="00B8506F" w:rsidRDefault="00B8506F" w:rsidP="00B8506F">
      <w:pPr>
        <w:numPr>
          <w:ilvl w:val="0"/>
          <w:numId w:val="5"/>
        </w:numPr>
        <w:shd w:val="clear" w:color="auto" w:fill="FFFFFF"/>
        <w:tabs>
          <w:tab w:val="left" w:pos="426"/>
        </w:tabs>
        <w:ind w:left="0" w:firstLine="0"/>
        <w:jc w:val="both"/>
        <w:rPr>
          <w:snapToGrid w:val="0"/>
        </w:rPr>
      </w:pPr>
      <w:r w:rsidRPr="00B8506F">
        <w:rPr>
          <w:snapToGrid w:val="0"/>
        </w:rPr>
        <w:t xml:space="preserve"> </w:t>
      </w:r>
      <w:r w:rsidRPr="00B8506F">
        <w:rPr>
          <w:snapToGrid w:val="0"/>
          <w:lang w:val="kk-KZ"/>
        </w:rPr>
        <w:t>Когеренттігінің уақыты дегеніміз не</w:t>
      </w:r>
      <w:r w:rsidRPr="00B8506F">
        <w:rPr>
          <w:snapToGrid w:val="0"/>
        </w:rPr>
        <w:t xml:space="preserve">? </w:t>
      </w:r>
      <w:r w:rsidRPr="00B8506F">
        <w:rPr>
          <w:snapToGrid w:val="0"/>
          <w:lang w:val="kk-KZ"/>
        </w:rPr>
        <w:t>Когерентігінің ұзындығы? Олар арасындағы байланыс</w:t>
      </w:r>
      <w:r w:rsidRPr="00B8506F">
        <w:rPr>
          <w:snapToGrid w:val="0"/>
        </w:rPr>
        <w:t>?</w:t>
      </w:r>
    </w:p>
    <w:p w:rsidR="00B8506F" w:rsidRPr="00B8506F" w:rsidRDefault="00B8506F" w:rsidP="00B8506F">
      <w:pPr>
        <w:numPr>
          <w:ilvl w:val="0"/>
          <w:numId w:val="5"/>
        </w:numPr>
        <w:shd w:val="clear" w:color="auto" w:fill="FFFFFF"/>
        <w:tabs>
          <w:tab w:val="left" w:pos="426"/>
        </w:tabs>
        <w:ind w:left="0" w:firstLine="0"/>
        <w:jc w:val="both"/>
        <w:rPr>
          <w:snapToGrid w:val="0"/>
        </w:rPr>
      </w:pPr>
      <w:r w:rsidRPr="00B8506F">
        <w:rPr>
          <w:snapToGrid w:val="0"/>
        </w:rPr>
        <w:t xml:space="preserve"> </w:t>
      </w:r>
      <w:r w:rsidRPr="00B8506F">
        <w:rPr>
          <w:snapToGrid w:val="0"/>
          <w:lang w:val="kk-KZ"/>
        </w:rPr>
        <w:t>Уақыттық және кеңістіктік когеренттілік ұғымдары неліктен еңгізіледі</w:t>
      </w:r>
      <w:r w:rsidRPr="00B8506F">
        <w:rPr>
          <w:snapToGrid w:val="0"/>
        </w:rPr>
        <w:t>?</w:t>
      </w:r>
    </w:p>
    <w:p w:rsidR="00B8506F" w:rsidRPr="00B8506F" w:rsidRDefault="00B8506F" w:rsidP="00B8506F">
      <w:pPr>
        <w:numPr>
          <w:ilvl w:val="0"/>
          <w:numId w:val="5"/>
        </w:numPr>
        <w:shd w:val="clear" w:color="auto" w:fill="FFFFFF"/>
        <w:tabs>
          <w:tab w:val="left" w:pos="426"/>
        </w:tabs>
        <w:ind w:left="0" w:firstLine="0"/>
        <w:jc w:val="both"/>
        <w:rPr>
          <w:snapToGrid w:val="0"/>
        </w:rPr>
      </w:pPr>
      <w:r w:rsidRPr="00B8506F">
        <w:rPr>
          <w:snapToGrid w:val="0"/>
        </w:rPr>
        <w:t xml:space="preserve"> Ж</w:t>
      </w:r>
      <w:r w:rsidRPr="00B8506F">
        <w:rPr>
          <w:snapToGrid w:val="0"/>
          <w:lang w:val="kk-KZ"/>
        </w:rPr>
        <w:t>ү</w:t>
      </w:r>
      <w:proofErr w:type="gramStart"/>
      <w:r w:rsidRPr="00B8506F">
        <w:rPr>
          <w:snapToGrid w:val="0"/>
        </w:rPr>
        <w:t>р</w:t>
      </w:r>
      <w:proofErr w:type="gramEnd"/>
      <w:r w:rsidRPr="00B8506F">
        <w:rPr>
          <w:snapToGrid w:val="0"/>
          <w:lang w:val="kk-KZ"/>
        </w:rPr>
        <w:t>і</w:t>
      </w:r>
      <w:proofErr w:type="spellStart"/>
      <w:r w:rsidRPr="00B8506F">
        <w:rPr>
          <w:snapToGrid w:val="0"/>
        </w:rPr>
        <w:t>лген</w:t>
      </w:r>
      <w:proofErr w:type="spellEnd"/>
      <w:r w:rsidRPr="00B8506F">
        <w:rPr>
          <w:snapToGrid w:val="0"/>
        </w:rPr>
        <w:t xml:space="preserve"> </w:t>
      </w:r>
      <w:proofErr w:type="spellStart"/>
      <w:r w:rsidRPr="00B8506F">
        <w:rPr>
          <w:snapToGrid w:val="0"/>
        </w:rPr>
        <w:t>жолды</w:t>
      </w:r>
      <w:proofErr w:type="spellEnd"/>
      <w:r w:rsidRPr="00B8506F">
        <w:rPr>
          <w:snapToGrid w:val="0"/>
          <w:lang w:val="kk-KZ"/>
        </w:rPr>
        <w:t>ң опткалық ұзындығы дегеніміз не? Оптикалық жол айырмасы</w:t>
      </w:r>
      <w:r w:rsidRPr="00B8506F">
        <w:rPr>
          <w:snapToGrid w:val="0"/>
        </w:rPr>
        <w:t>?</w:t>
      </w:r>
    </w:p>
    <w:p w:rsidR="00B8506F" w:rsidRPr="00B8506F" w:rsidRDefault="00B8506F" w:rsidP="00B8506F">
      <w:pPr>
        <w:numPr>
          <w:ilvl w:val="0"/>
          <w:numId w:val="5"/>
        </w:numPr>
        <w:shd w:val="clear" w:color="auto" w:fill="FFFFFF"/>
        <w:tabs>
          <w:tab w:val="left" w:pos="426"/>
        </w:tabs>
        <w:ind w:left="0" w:firstLine="0"/>
        <w:jc w:val="both"/>
        <w:rPr>
          <w:snapToGrid w:val="0"/>
        </w:rPr>
      </w:pPr>
      <w:r w:rsidRPr="00B8506F">
        <w:rPr>
          <w:snapToGrid w:val="0"/>
        </w:rPr>
        <w:lastRenderedPageBreak/>
        <w:t xml:space="preserve"> </w:t>
      </w:r>
      <w:r w:rsidRPr="00B8506F">
        <w:rPr>
          <w:snapToGrid w:val="0"/>
          <w:lang w:val="kk-KZ"/>
        </w:rPr>
        <w:t xml:space="preserve">Оптикалық жол айырмасы </w:t>
      </w:r>
      <w:r w:rsidRPr="00B8506F">
        <w:rPr>
          <w:snapToGrid w:val="0"/>
          <w:lang w:val="en-US"/>
        </w:rPr>
        <w:sym w:font="Symbol" w:char="0044"/>
      </w:r>
      <w:r w:rsidRPr="00B8506F">
        <w:rPr>
          <w:snapToGrid w:val="0"/>
        </w:rPr>
        <w:t>=</w:t>
      </w:r>
      <w:r w:rsidRPr="00B8506F">
        <w:rPr>
          <w:snapToGrid w:val="0"/>
          <w:vertAlign w:val="superscript"/>
        </w:rPr>
        <w:t>3</w:t>
      </w:r>
      <w:r w:rsidRPr="00B8506F">
        <w:rPr>
          <w:snapToGrid w:val="0"/>
        </w:rPr>
        <w:t>/</w:t>
      </w:r>
      <w:r w:rsidRPr="00B8506F">
        <w:rPr>
          <w:snapToGrid w:val="0"/>
          <w:vertAlign w:val="subscript"/>
        </w:rPr>
        <w:t>2</w:t>
      </w:r>
      <w:r w:rsidRPr="00B8506F">
        <w:rPr>
          <w:snapToGrid w:val="0"/>
          <w:lang w:val="en-US"/>
        </w:rPr>
        <w:sym w:font="Symbol" w:char="006C"/>
      </w:r>
      <w:r w:rsidRPr="00B8506F">
        <w:rPr>
          <w:snapToGrid w:val="0"/>
        </w:rPr>
        <w:t xml:space="preserve"> </w:t>
      </w:r>
      <w:r w:rsidRPr="00B8506F">
        <w:rPr>
          <w:snapToGrid w:val="0"/>
          <w:lang w:val="kk-KZ"/>
        </w:rPr>
        <w:t>екі когеренттік жарықтық сәулелік шоғы кейбір нүктеде интерференцияланады.</w:t>
      </w:r>
      <w:r w:rsidRPr="00B8506F">
        <w:rPr>
          <w:snapToGrid w:val="0"/>
        </w:rPr>
        <w:t xml:space="preserve">. Максимум </w:t>
      </w:r>
      <w:r w:rsidRPr="00B8506F">
        <w:rPr>
          <w:snapToGrid w:val="0"/>
          <w:lang w:val="kk-KZ"/>
        </w:rPr>
        <w:t>немесе</w:t>
      </w:r>
      <w:r w:rsidRPr="00B8506F">
        <w:rPr>
          <w:snapToGrid w:val="0"/>
        </w:rPr>
        <w:t xml:space="preserve"> минимум </w:t>
      </w:r>
      <w:r w:rsidRPr="00B8506F">
        <w:rPr>
          <w:snapToGrid w:val="0"/>
          <w:lang w:val="kk-KZ"/>
        </w:rPr>
        <w:t>қ</w:t>
      </w:r>
      <w:proofErr w:type="gramStart"/>
      <w:r w:rsidRPr="00B8506F">
        <w:rPr>
          <w:snapToGrid w:val="0"/>
          <w:lang w:val="kk-KZ"/>
        </w:rPr>
        <w:t>ай</w:t>
      </w:r>
      <w:proofErr w:type="gramEnd"/>
      <w:r w:rsidRPr="00B8506F">
        <w:rPr>
          <w:snapToGrid w:val="0"/>
          <w:lang w:val="kk-KZ"/>
        </w:rPr>
        <w:t xml:space="preserve"> нүктеде бақыланады</w:t>
      </w:r>
      <w:r w:rsidRPr="00B8506F">
        <w:rPr>
          <w:snapToGrid w:val="0"/>
        </w:rPr>
        <w:t xml:space="preserve">? </w:t>
      </w:r>
      <w:r w:rsidRPr="00B8506F">
        <w:rPr>
          <w:snapToGrid w:val="0"/>
          <w:lang w:val="kk-KZ"/>
        </w:rPr>
        <w:t>Неліктен</w:t>
      </w:r>
      <w:r w:rsidRPr="00B8506F">
        <w:rPr>
          <w:snapToGrid w:val="0"/>
        </w:rPr>
        <w:t>?</w:t>
      </w:r>
    </w:p>
    <w:p w:rsidR="00B8506F" w:rsidRPr="00B8506F" w:rsidRDefault="00B8506F" w:rsidP="00B8506F">
      <w:pPr>
        <w:numPr>
          <w:ilvl w:val="0"/>
          <w:numId w:val="5"/>
        </w:numPr>
        <w:shd w:val="clear" w:color="auto" w:fill="FFFFFF"/>
        <w:tabs>
          <w:tab w:val="left" w:pos="426"/>
        </w:tabs>
        <w:ind w:left="0" w:firstLine="0"/>
        <w:jc w:val="both"/>
        <w:rPr>
          <w:snapToGrid w:val="0"/>
        </w:rPr>
      </w:pPr>
      <w:r w:rsidRPr="00B8506F">
        <w:rPr>
          <w:snapToGrid w:val="0"/>
          <w:lang w:val="kk-KZ"/>
        </w:rPr>
        <w:t>Неліктен екі лазерден интерференциясы екі электролампаларға қарағанда пайда болады</w:t>
      </w:r>
      <w:r w:rsidRPr="00B8506F">
        <w:rPr>
          <w:snapToGrid w:val="0"/>
        </w:rPr>
        <w:t>?</w:t>
      </w:r>
    </w:p>
    <w:p w:rsidR="00B8506F" w:rsidRPr="00B8506F" w:rsidRDefault="00B8506F" w:rsidP="00B8506F">
      <w:pPr>
        <w:numPr>
          <w:ilvl w:val="0"/>
          <w:numId w:val="5"/>
        </w:numPr>
        <w:shd w:val="clear" w:color="auto" w:fill="FFFFFF"/>
        <w:tabs>
          <w:tab w:val="left" w:pos="426"/>
        </w:tabs>
        <w:ind w:left="0" w:firstLine="0"/>
        <w:jc w:val="both"/>
        <w:rPr>
          <w:snapToGrid w:val="0"/>
        </w:rPr>
      </w:pPr>
      <w:r w:rsidRPr="00B8506F">
        <w:rPr>
          <w:snapToGrid w:val="0"/>
        </w:rPr>
        <w:t xml:space="preserve"> </w:t>
      </w:r>
      <w:r w:rsidRPr="00B8506F">
        <w:rPr>
          <w:snapToGrid w:val="0"/>
          <w:lang w:val="kk-KZ"/>
        </w:rPr>
        <w:t>Неліктен монохромат және ақ жарықпен жарықтандырғанда екі жақын жатқан параллель саңылауларынан интерференциялық бейнелері ажыратыл</w:t>
      </w:r>
      <w:r w:rsidRPr="00B8506F">
        <w:rPr>
          <w:snapToGrid w:val="0"/>
          <w:lang w:val="kk-KZ"/>
        </w:rPr>
        <w:t>а</w:t>
      </w:r>
      <w:r w:rsidRPr="00B8506F">
        <w:rPr>
          <w:snapToGrid w:val="0"/>
          <w:lang w:val="kk-KZ"/>
        </w:rPr>
        <w:t>ды</w:t>
      </w:r>
      <w:r w:rsidRPr="00B8506F">
        <w:rPr>
          <w:snapToGrid w:val="0"/>
        </w:rPr>
        <w:t>?</w:t>
      </w:r>
    </w:p>
    <w:p w:rsidR="00B8506F" w:rsidRPr="00B8506F" w:rsidRDefault="00B8506F" w:rsidP="00B8506F">
      <w:pPr>
        <w:numPr>
          <w:ilvl w:val="0"/>
          <w:numId w:val="5"/>
        </w:numPr>
        <w:shd w:val="clear" w:color="auto" w:fill="FFFFFF"/>
        <w:tabs>
          <w:tab w:val="left" w:pos="426"/>
        </w:tabs>
        <w:ind w:left="0" w:firstLine="0"/>
        <w:jc w:val="both"/>
        <w:rPr>
          <w:snapToGrid w:val="0"/>
        </w:rPr>
      </w:pPr>
      <w:r w:rsidRPr="00B8506F">
        <w:rPr>
          <w:snapToGrid w:val="0"/>
        </w:rPr>
        <w:t xml:space="preserve"> </w:t>
      </w:r>
      <w:r w:rsidRPr="00B8506F">
        <w:rPr>
          <w:snapToGrid w:val="0"/>
          <w:lang w:val="kk-KZ"/>
        </w:rPr>
        <w:t>Бірдей ені және бірдей көлбеу дегеніміз не? Олар қай жерде «жинақталған» локализацияланған</w:t>
      </w:r>
      <w:r w:rsidRPr="00B8506F">
        <w:rPr>
          <w:snapToGrid w:val="0"/>
        </w:rPr>
        <w:t>?</w:t>
      </w:r>
    </w:p>
    <w:p w:rsidR="00B8506F" w:rsidRPr="00B8506F" w:rsidRDefault="00B8506F" w:rsidP="00B8506F">
      <w:pPr>
        <w:numPr>
          <w:ilvl w:val="0"/>
          <w:numId w:val="5"/>
        </w:numPr>
        <w:shd w:val="clear" w:color="auto" w:fill="FFFFFF"/>
        <w:tabs>
          <w:tab w:val="left" w:pos="426"/>
        </w:tabs>
        <w:ind w:left="0" w:firstLine="0"/>
        <w:jc w:val="both"/>
        <w:rPr>
          <w:snapToGrid w:val="0"/>
        </w:rPr>
      </w:pPr>
      <w:r w:rsidRPr="00B8506F">
        <w:rPr>
          <w:snapToGrid w:val="0"/>
        </w:rPr>
        <w:t xml:space="preserve"> </w:t>
      </w:r>
      <w:r w:rsidRPr="00B8506F">
        <w:rPr>
          <w:snapToGrid w:val="0"/>
          <w:lang w:val="kk-KZ"/>
        </w:rPr>
        <w:t>Френельдің Гюйгенс принципіне қосымшалары қандай</w:t>
      </w:r>
      <w:r w:rsidRPr="00B8506F">
        <w:rPr>
          <w:snapToGrid w:val="0"/>
        </w:rPr>
        <w:t>?</w:t>
      </w:r>
    </w:p>
    <w:p w:rsidR="00B8506F" w:rsidRPr="00B8506F" w:rsidRDefault="00B8506F" w:rsidP="00B8506F">
      <w:pPr>
        <w:numPr>
          <w:ilvl w:val="0"/>
          <w:numId w:val="5"/>
        </w:numPr>
        <w:shd w:val="clear" w:color="auto" w:fill="FFFFFF"/>
        <w:tabs>
          <w:tab w:val="left" w:pos="426"/>
        </w:tabs>
        <w:ind w:left="0" w:firstLine="0"/>
        <w:jc w:val="both"/>
        <w:rPr>
          <w:snapToGrid w:val="0"/>
        </w:rPr>
      </w:pPr>
      <w:r w:rsidRPr="00B8506F">
        <w:rPr>
          <w:snapToGrid w:val="0"/>
        </w:rPr>
        <w:t xml:space="preserve"> </w:t>
      </w:r>
      <w:r w:rsidRPr="00B8506F">
        <w:rPr>
          <w:snapToGrid w:val="0"/>
          <w:lang w:val="kk-KZ"/>
        </w:rPr>
        <w:t>Френель зоналардың құрылыс принципі неде</w:t>
      </w:r>
      <w:r w:rsidRPr="00B8506F">
        <w:rPr>
          <w:snapToGrid w:val="0"/>
        </w:rPr>
        <w:t>?</w:t>
      </w:r>
    </w:p>
    <w:p w:rsidR="00B8506F" w:rsidRPr="00B8506F" w:rsidRDefault="00B8506F" w:rsidP="00B8506F">
      <w:pPr>
        <w:numPr>
          <w:ilvl w:val="0"/>
          <w:numId w:val="5"/>
        </w:numPr>
        <w:shd w:val="clear" w:color="auto" w:fill="FFFFFF"/>
        <w:tabs>
          <w:tab w:val="left" w:pos="426"/>
        </w:tabs>
        <w:ind w:left="0" w:firstLine="0"/>
        <w:jc w:val="both"/>
        <w:rPr>
          <w:snapToGrid w:val="0"/>
        </w:rPr>
      </w:pPr>
      <w:r w:rsidRPr="00B8506F">
        <w:rPr>
          <w:snapToGrid w:val="0"/>
        </w:rPr>
        <w:t xml:space="preserve"> </w:t>
      </w:r>
      <w:r w:rsidRPr="00B8506F">
        <w:rPr>
          <w:snapToGrid w:val="0"/>
          <w:lang w:val="kk-KZ"/>
        </w:rPr>
        <w:t>Френель дифракциясы қай кезде бақыланады</w:t>
      </w:r>
      <w:r w:rsidRPr="00B8506F">
        <w:rPr>
          <w:snapToGrid w:val="0"/>
        </w:rPr>
        <w:t>? Фраунгофер</w:t>
      </w:r>
      <w:r w:rsidRPr="00B8506F">
        <w:rPr>
          <w:snapToGrid w:val="0"/>
          <w:lang w:val="kk-KZ"/>
        </w:rPr>
        <w:t xml:space="preserve"> </w:t>
      </w:r>
      <w:r w:rsidRPr="00B8506F">
        <w:rPr>
          <w:snapToGrid w:val="0"/>
        </w:rPr>
        <w:t>дифракция</w:t>
      </w:r>
      <w:r w:rsidRPr="00B8506F">
        <w:rPr>
          <w:snapToGrid w:val="0"/>
          <w:lang w:val="kk-KZ"/>
        </w:rPr>
        <w:t>сы ше</w:t>
      </w:r>
      <w:r w:rsidRPr="00B8506F">
        <w:rPr>
          <w:snapToGrid w:val="0"/>
        </w:rPr>
        <w:t>?</w:t>
      </w:r>
    </w:p>
    <w:p w:rsidR="00B8506F" w:rsidRPr="00B8506F" w:rsidRDefault="00B8506F" w:rsidP="00B8506F">
      <w:pPr>
        <w:numPr>
          <w:ilvl w:val="0"/>
          <w:numId w:val="5"/>
        </w:numPr>
        <w:shd w:val="clear" w:color="auto" w:fill="FFFFFF"/>
        <w:tabs>
          <w:tab w:val="left" w:pos="426"/>
        </w:tabs>
        <w:ind w:left="0" w:firstLine="0"/>
        <w:jc w:val="both"/>
        <w:rPr>
          <w:snapToGrid w:val="0"/>
        </w:rPr>
      </w:pPr>
      <w:r w:rsidRPr="00B8506F">
        <w:rPr>
          <w:snapToGrid w:val="0"/>
        </w:rPr>
        <w:t xml:space="preserve"> </w:t>
      </w:r>
      <w:r w:rsidRPr="00B8506F">
        <w:rPr>
          <w:snapToGrid w:val="0"/>
          <w:lang w:val="kk-KZ"/>
        </w:rPr>
        <w:t>Дифракциялық тордың ең үлкен максимум реті қалай анықталады</w:t>
      </w:r>
      <w:r w:rsidRPr="00B8506F">
        <w:rPr>
          <w:snapToGrid w:val="0"/>
        </w:rPr>
        <w:t>?</w:t>
      </w:r>
    </w:p>
    <w:p w:rsidR="00B8506F" w:rsidRPr="00B8506F" w:rsidRDefault="00B8506F" w:rsidP="00B8506F">
      <w:pPr>
        <w:numPr>
          <w:ilvl w:val="0"/>
          <w:numId w:val="5"/>
        </w:numPr>
        <w:shd w:val="clear" w:color="auto" w:fill="FFFFFF"/>
        <w:tabs>
          <w:tab w:val="left" w:pos="426"/>
        </w:tabs>
        <w:ind w:left="0" w:firstLine="0"/>
        <w:jc w:val="both"/>
        <w:rPr>
          <w:snapToGrid w:val="0"/>
        </w:rPr>
      </w:pPr>
      <w:r w:rsidRPr="00B8506F">
        <w:rPr>
          <w:snapToGrid w:val="0"/>
        </w:rPr>
        <w:t xml:space="preserve"> </w:t>
      </w:r>
      <w:r w:rsidRPr="00B8506F">
        <w:rPr>
          <w:snapToGrid w:val="0"/>
          <w:lang w:val="kk-KZ"/>
        </w:rPr>
        <w:t>Неліктен ақ жарық пайдаланған кезіде орталық максимум ақ, ал жақты макисмумдар әртүсті боялған</w:t>
      </w:r>
      <w:r w:rsidRPr="00B8506F">
        <w:rPr>
          <w:snapToGrid w:val="0"/>
        </w:rPr>
        <w:t>?</w:t>
      </w:r>
    </w:p>
    <w:p w:rsidR="00B8506F" w:rsidRPr="00B8506F" w:rsidRDefault="00B8506F" w:rsidP="00B8506F">
      <w:pPr>
        <w:numPr>
          <w:ilvl w:val="0"/>
          <w:numId w:val="5"/>
        </w:numPr>
        <w:shd w:val="clear" w:color="auto" w:fill="FFFFFF"/>
        <w:tabs>
          <w:tab w:val="left" w:pos="426"/>
        </w:tabs>
        <w:ind w:left="0" w:firstLine="0"/>
        <w:jc w:val="both"/>
        <w:rPr>
          <w:snapToGrid w:val="0"/>
        </w:rPr>
      </w:pPr>
      <w:r w:rsidRPr="00B8506F">
        <w:rPr>
          <w:snapToGrid w:val="0"/>
        </w:rPr>
        <w:t xml:space="preserve"> </w:t>
      </w:r>
      <w:r w:rsidRPr="00B8506F">
        <w:rPr>
          <w:snapToGrid w:val="0"/>
          <w:lang w:val="kk-KZ"/>
        </w:rPr>
        <w:t>Неліктен дифракциялық тор  штрихтары бір-біріне өте жақын орналасуы қажет</w:t>
      </w:r>
      <w:r w:rsidRPr="00B8506F">
        <w:rPr>
          <w:snapToGrid w:val="0"/>
        </w:rPr>
        <w:t xml:space="preserve">? </w:t>
      </w:r>
      <w:r w:rsidRPr="00B8506F">
        <w:rPr>
          <w:snapToGrid w:val="0"/>
          <w:lang w:val="kk-KZ"/>
        </w:rPr>
        <w:t>Олардың саны неліктен өте үлкент болуы керек</w:t>
      </w:r>
      <w:r w:rsidRPr="00B8506F">
        <w:rPr>
          <w:snapToGrid w:val="0"/>
        </w:rPr>
        <w:t>?</w:t>
      </w:r>
    </w:p>
    <w:p w:rsidR="00B8506F" w:rsidRPr="00B8506F" w:rsidRDefault="00B8506F" w:rsidP="00B8506F">
      <w:pPr>
        <w:numPr>
          <w:ilvl w:val="0"/>
          <w:numId w:val="5"/>
        </w:numPr>
        <w:shd w:val="clear" w:color="auto" w:fill="FFFFFF"/>
        <w:tabs>
          <w:tab w:val="left" w:pos="426"/>
        </w:tabs>
        <w:ind w:left="0" w:firstLine="0"/>
        <w:jc w:val="both"/>
        <w:rPr>
          <w:snapToGrid w:val="0"/>
        </w:rPr>
      </w:pPr>
      <w:r w:rsidRPr="00B8506F">
        <w:rPr>
          <w:snapToGrid w:val="0"/>
        </w:rPr>
        <w:t xml:space="preserve"> </w:t>
      </w:r>
      <w:r w:rsidRPr="00B8506F">
        <w:rPr>
          <w:snapToGrid w:val="0"/>
          <w:lang w:val="kk-KZ"/>
        </w:rPr>
        <w:t>Табиғи жарық дегеніміз не? Жартылай поляризацияланған</w:t>
      </w:r>
      <w:r w:rsidRPr="00B8506F">
        <w:rPr>
          <w:snapToGrid w:val="0"/>
        </w:rPr>
        <w:t xml:space="preserve">? </w:t>
      </w:r>
      <w:r w:rsidRPr="00B8506F">
        <w:rPr>
          <w:snapToGrid w:val="0"/>
          <w:lang w:val="kk-KZ"/>
        </w:rPr>
        <w:t>Поляризацияланған</w:t>
      </w:r>
      <w:r w:rsidRPr="00B8506F">
        <w:rPr>
          <w:snapToGrid w:val="0"/>
        </w:rPr>
        <w:t xml:space="preserve">? </w:t>
      </w:r>
      <w:proofErr w:type="spellStart"/>
      <w:r w:rsidRPr="00B8506F">
        <w:rPr>
          <w:snapToGrid w:val="0"/>
        </w:rPr>
        <w:t>Эллипти</w:t>
      </w:r>
      <w:proofErr w:type="spellEnd"/>
      <w:r w:rsidRPr="00B8506F">
        <w:rPr>
          <w:snapToGrid w:val="0"/>
          <w:lang w:val="kk-KZ"/>
        </w:rPr>
        <w:t xml:space="preserve">калық  </w:t>
      </w:r>
      <w:proofErr w:type="spellStart"/>
      <w:r w:rsidRPr="00B8506F">
        <w:rPr>
          <w:snapToGrid w:val="0"/>
        </w:rPr>
        <w:t>поляриза</w:t>
      </w:r>
      <w:proofErr w:type="spellEnd"/>
      <w:r w:rsidRPr="00B8506F">
        <w:rPr>
          <w:snapToGrid w:val="0"/>
          <w:lang w:val="kk-KZ"/>
        </w:rPr>
        <w:t>цияланған жарық</w:t>
      </w:r>
      <w:r w:rsidRPr="00B8506F">
        <w:rPr>
          <w:snapToGrid w:val="0"/>
        </w:rPr>
        <w:t>?</w:t>
      </w:r>
    </w:p>
    <w:p w:rsidR="00B8506F" w:rsidRPr="00B8506F" w:rsidRDefault="00B8506F" w:rsidP="00B8506F">
      <w:pPr>
        <w:numPr>
          <w:ilvl w:val="0"/>
          <w:numId w:val="5"/>
        </w:numPr>
        <w:shd w:val="clear" w:color="auto" w:fill="FFFFFF"/>
        <w:tabs>
          <w:tab w:val="left" w:pos="426"/>
        </w:tabs>
        <w:ind w:left="0" w:firstLine="0"/>
        <w:jc w:val="both"/>
        <w:rPr>
          <w:snapToGrid w:val="0"/>
        </w:rPr>
      </w:pPr>
      <w:r w:rsidRPr="00B8506F">
        <w:rPr>
          <w:snapToGrid w:val="0"/>
        </w:rPr>
        <w:t xml:space="preserve"> </w:t>
      </w:r>
      <w:r w:rsidRPr="00B8506F">
        <w:rPr>
          <w:snapToGrid w:val="0"/>
          <w:lang w:val="kk-KZ"/>
        </w:rPr>
        <w:t>Жазықполяризацияланған жарықты табиғи жарықтан қалай ажыратуға болады</w:t>
      </w:r>
      <w:r w:rsidRPr="00B8506F">
        <w:rPr>
          <w:snapToGrid w:val="0"/>
        </w:rPr>
        <w:t>?</w:t>
      </w:r>
    </w:p>
    <w:p w:rsidR="00B8506F" w:rsidRPr="00B8506F" w:rsidRDefault="00B8506F" w:rsidP="00B8506F">
      <w:pPr>
        <w:numPr>
          <w:ilvl w:val="0"/>
          <w:numId w:val="5"/>
        </w:numPr>
        <w:shd w:val="clear" w:color="auto" w:fill="FFFFFF"/>
        <w:tabs>
          <w:tab w:val="left" w:pos="426"/>
        </w:tabs>
        <w:ind w:left="0" w:firstLine="0"/>
        <w:jc w:val="both"/>
        <w:rPr>
          <w:snapToGrid w:val="0"/>
        </w:rPr>
      </w:pPr>
      <w:r w:rsidRPr="00B8506F">
        <w:rPr>
          <w:snapToGrid w:val="0"/>
        </w:rPr>
        <w:t xml:space="preserve"> </w:t>
      </w:r>
      <w:r w:rsidRPr="00B8506F">
        <w:rPr>
          <w:snapToGrid w:val="0"/>
          <w:lang w:val="kk-KZ"/>
        </w:rPr>
        <w:t>Екі поляризатор арқылы жіберілген жарықтың интенсивтілігі екі есе азаяды</w:t>
      </w:r>
      <w:r w:rsidRPr="00B8506F">
        <w:rPr>
          <w:snapToGrid w:val="0"/>
        </w:rPr>
        <w:t xml:space="preserve">. </w:t>
      </w:r>
      <w:r w:rsidRPr="00B8506F">
        <w:rPr>
          <w:snapToGrid w:val="0"/>
          <w:lang w:val="kk-KZ"/>
        </w:rPr>
        <w:t>П</w:t>
      </w:r>
      <w:proofErr w:type="spellStart"/>
      <w:r w:rsidRPr="00B8506F">
        <w:rPr>
          <w:snapToGrid w:val="0"/>
        </w:rPr>
        <w:t>оляризат</w:t>
      </w:r>
      <w:r w:rsidRPr="00B8506F">
        <w:rPr>
          <w:snapToGrid w:val="0"/>
        </w:rPr>
        <w:t>о</w:t>
      </w:r>
      <w:r w:rsidRPr="00B8506F">
        <w:rPr>
          <w:snapToGrid w:val="0"/>
        </w:rPr>
        <w:t>р</w:t>
      </w:r>
      <w:proofErr w:type="spellEnd"/>
      <w:r w:rsidRPr="00B8506F">
        <w:rPr>
          <w:snapToGrid w:val="0"/>
          <w:lang w:val="kk-KZ"/>
        </w:rPr>
        <w:t>лар қалай бағдарлынған</w:t>
      </w:r>
      <w:r w:rsidRPr="00B8506F">
        <w:rPr>
          <w:snapToGrid w:val="0"/>
        </w:rPr>
        <w:t>?</w:t>
      </w:r>
    </w:p>
    <w:p w:rsidR="00B8506F" w:rsidRPr="00B8506F" w:rsidRDefault="00B8506F" w:rsidP="00B8506F">
      <w:pPr>
        <w:numPr>
          <w:ilvl w:val="0"/>
          <w:numId w:val="5"/>
        </w:numPr>
        <w:shd w:val="clear" w:color="auto" w:fill="FFFFFF"/>
        <w:tabs>
          <w:tab w:val="left" w:pos="426"/>
        </w:tabs>
        <w:ind w:left="0" w:firstLine="0"/>
        <w:jc w:val="both"/>
        <w:rPr>
          <w:snapToGrid w:val="0"/>
        </w:rPr>
      </w:pPr>
      <w:proofErr w:type="spellStart"/>
      <w:r w:rsidRPr="00B8506F">
        <w:rPr>
          <w:snapToGrid w:val="0"/>
        </w:rPr>
        <w:t>Брюстер</w:t>
      </w:r>
      <w:proofErr w:type="spellEnd"/>
      <w:r w:rsidRPr="00B8506F">
        <w:rPr>
          <w:snapToGrid w:val="0"/>
          <w:lang w:val="kk-KZ"/>
        </w:rPr>
        <w:t xml:space="preserve"> бұрышы немен «жақсы»</w:t>
      </w:r>
      <w:r w:rsidRPr="00B8506F">
        <w:rPr>
          <w:snapToGrid w:val="0"/>
        </w:rPr>
        <w:t>?</w:t>
      </w:r>
    </w:p>
    <w:p w:rsidR="00B8506F" w:rsidRPr="00B8506F" w:rsidRDefault="00B8506F" w:rsidP="00B8506F">
      <w:pPr>
        <w:numPr>
          <w:ilvl w:val="0"/>
          <w:numId w:val="5"/>
        </w:numPr>
        <w:shd w:val="clear" w:color="auto" w:fill="FFFFFF"/>
        <w:tabs>
          <w:tab w:val="left" w:pos="426"/>
        </w:tabs>
        <w:ind w:left="0" w:firstLine="0"/>
        <w:jc w:val="both"/>
        <w:rPr>
          <w:snapToGrid w:val="0"/>
        </w:rPr>
      </w:pPr>
      <w:r w:rsidRPr="00B8506F">
        <w:rPr>
          <w:snapToGrid w:val="0"/>
          <w:lang w:val="kk-KZ"/>
        </w:rPr>
        <w:t xml:space="preserve"> Брюстер заңы орындалған кезде шағылған және сынған сәулелер бір-біріне параллель екенін көрсетіп беріңіз</w:t>
      </w:r>
      <w:r w:rsidRPr="00B8506F">
        <w:rPr>
          <w:snapToGrid w:val="0"/>
        </w:rPr>
        <w:t>.</w:t>
      </w:r>
    </w:p>
    <w:p w:rsidR="00B8506F" w:rsidRPr="00B8506F" w:rsidRDefault="00B8506F" w:rsidP="00B8506F">
      <w:pPr>
        <w:numPr>
          <w:ilvl w:val="0"/>
          <w:numId w:val="5"/>
        </w:numPr>
        <w:shd w:val="clear" w:color="auto" w:fill="FFFFFF"/>
        <w:tabs>
          <w:tab w:val="left" w:pos="426"/>
        </w:tabs>
        <w:ind w:left="0" w:firstLine="0"/>
        <w:jc w:val="both"/>
        <w:rPr>
          <w:snapToGrid w:val="0"/>
          <w:lang w:val="kk-KZ"/>
        </w:rPr>
      </w:pPr>
      <w:r w:rsidRPr="00B8506F">
        <w:rPr>
          <w:snapToGrid w:val="0"/>
          <w:lang w:val="kk-KZ"/>
        </w:rPr>
        <w:t xml:space="preserve"> Кристалдардың оптикалық өсьтері дегеніміз не? Екі остық кристалдардың біросты кристалдардан айырмашылығы неде  ?</w:t>
      </w:r>
    </w:p>
    <w:p w:rsidR="00B8506F" w:rsidRPr="00B8506F" w:rsidRDefault="00B8506F" w:rsidP="00B8506F">
      <w:pPr>
        <w:numPr>
          <w:ilvl w:val="0"/>
          <w:numId w:val="5"/>
        </w:numPr>
        <w:shd w:val="clear" w:color="auto" w:fill="FFFFFF"/>
        <w:tabs>
          <w:tab w:val="left" w:pos="426"/>
        </w:tabs>
        <w:ind w:left="0" w:firstLine="0"/>
        <w:jc w:val="both"/>
        <w:rPr>
          <w:snapToGrid w:val="0"/>
          <w:lang w:val="kk-KZ"/>
        </w:rPr>
      </w:pPr>
      <w:r w:rsidRPr="00B8506F">
        <w:rPr>
          <w:snapToGrid w:val="0"/>
          <w:lang w:val="kk-KZ"/>
        </w:rPr>
        <w:t xml:space="preserve"> Оптикалық анизотропты біросты кристалдағы қосарлана сыну немен қамсыздандырылған?</w:t>
      </w:r>
    </w:p>
    <w:p w:rsidR="00B8506F" w:rsidRPr="00B8506F" w:rsidRDefault="00B8506F" w:rsidP="00B8506F">
      <w:pPr>
        <w:numPr>
          <w:ilvl w:val="0"/>
          <w:numId w:val="5"/>
        </w:numPr>
        <w:shd w:val="clear" w:color="auto" w:fill="FFFFFF"/>
        <w:tabs>
          <w:tab w:val="left" w:pos="426"/>
        </w:tabs>
        <w:ind w:left="0" w:firstLine="0"/>
        <w:jc w:val="both"/>
        <w:rPr>
          <w:snapToGrid w:val="0"/>
        </w:rPr>
      </w:pPr>
      <w:r w:rsidRPr="00B8506F">
        <w:rPr>
          <w:snapToGrid w:val="0"/>
          <w:lang w:val="kk-KZ"/>
        </w:rPr>
        <w:t xml:space="preserve"> Теріс кристалдар оң кристалдарынан немен ажыратылады</w:t>
      </w:r>
      <w:r w:rsidRPr="00B8506F">
        <w:rPr>
          <w:snapToGrid w:val="0"/>
        </w:rPr>
        <w:t xml:space="preserve">? </w:t>
      </w:r>
    </w:p>
    <w:p w:rsidR="00B8506F" w:rsidRPr="00B8506F" w:rsidRDefault="00B8506F" w:rsidP="00B8506F">
      <w:pPr>
        <w:numPr>
          <w:ilvl w:val="0"/>
          <w:numId w:val="5"/>
        </w:numPr>
        <w:shd w:val="clear" w:color="auto" w:fill="FFFFFF"/>
        <w:tabs>
          <w:tab w:val="left" w:pos="426"/>
        </w:tabs>
        <w:ind w:left="0" w:firstLine="0"/>
        <w:jc w:val="both"/>
        <w:rPr>
          <w:snapToGrid w:val="0"/>
        </w:rPr>
      </w:pPr>
      <w:r w:rsidRPr="00B8506F">
        <w:rPr>
          <w:snapToGrid w:val="0"/>
          <w:lang w:val="kk-KZ"/>
        </w:rPr>
        <w:t xml:space="preserve"> Қандай поляризациялық приборлар сізге белгілі</w:t>
      </w:r>
      <w:r w:rsidRPr="00B8506F">
        <w:rPr>
          <w:snapToGrid w:val="0"/>
        </w:rPr>
        <w:t xml:space="preserve">? </w:t>
      </w:r>
      <w:r w:rsidRPr="00B8506F">
        <w:rPr>
          <w:snapToGrid w:val="0"/>
          <w:lang w:val="kk-KZ"/>
        </w:rPr>
        <w:t>Оның жұмыс істеу принципі неде</w:t>
      </w:r>
      <w:r w:rsidRPr="00B8506F">
        <w:rPr>
          <w:snapToGrid w:val="0"/>
        </w:rPr>
        <w:t>?</w:t>
      </w:r>
    </w:p>
    <w:p w:rsidR="00B8506F" w:rsidRPr="00B8506F" w:rsidRDefault="00B8506F" w:rsidP="00B8506F">
      <w:pPr>
        <w:numPr>
          <w:ilvl w:val="0"/>
          <w:numId w:val="5"/>
        </w:numPr>
        <w:shd w:val="clear" w:color="auto" w:fill="FFFFFF"/>
        <w:tabs>
          <w:tab w:val="left" w:pos="426"/>
        </w:tabs>
        <w:ind w:left="0" w:firstLine="0"/>
        <w:jc w:val="both"/>
        <w:rPr>
          <w:snapToGrid w:val="0"/>
        </w:rPr>
      </w:pPr>
      <w:r w:rsidRPr="00B8506F">
        <w:rPr>
          <w:snapToGrid w:val="0"/>
          <w:lang w:val="kk-KZ"/>
        </w:rPr>
        <w:t xml:space="preserve"> Ені төрттен бірлік ұзындығы пластина дегеніміз не</w:t>
      </w:r>
      <w:r w:rsidRPr="00B8506F">
        <w:rPr>
          <w:snapToGrid w:val="0"/>
        </w:rPr>
        <w:t xml:space="preserve">? </w:t>
      </w:r>
      <w:r w:rsidRPr="00B8506F">
        <w:rPr>
          <w:snapToGrid w:val="0"/>
          <w:lang w:val="kk-KZ"/>
        </w:rPr>
        <w:t>Жартытолқын</w:t>
      </w:r>
      <w:r w:rsidRPr="00B8506F">
        <w:rPr>
          <w:snapToGrid w:val="0"/>
        </w:rPr>
        <w:t>?</w:t>
      </w:r>
    </w:p>
    <w:p w:rsidR="00B8506F" w:rsidRPr="00B8506F" w:rsidRDefault="00B8506F" w:rsidP="00B8506F">
      <w:pPr>
        <w:numPr>
          <w:ilvl w:val="0"/>
          <w:numId w:val="5"/>
        </w:numPr>
        <w:shd w:val="clear" w:color="auto" w:fill="FFFFFF"/>
        <w:tabs>
          <w:tab w:val="left" w:pos="426"/>
        </w:tabs>
        <w:ind w:left="0" w:firstLine="0"/>
        <w:jc w:val="both"/>
        <w:rPr>
          <w:snapToGrid w:val="0"/>
        </w:rPr>
      </w:pPr>
      <w:r w:rsidRPr="00B8506F">
        <w:rPr>
          <w:snapToGrid w:val="0"/>
          <w:lang w:val="kk-KZ"/>
        </w:rPr>
        <w:t xml:space="preserve"> </w:t>
      </w:r>
      <w:r w:rsidRPr="00B8506F">
        <w:rPr>
          <w:snapToGrid w:val="0"/>
        </w:rPr>
        <w:t xml:space="preserve"> Керр</w:t>
      </w:r>
      <w:r w:rsidRPr="00B8506F">
        <w:rPr>
          <w:snapToGrid w:val="0"/>
          <w:lang w:val="kk-KZ"/>
        </w:rPr>
        <w:t xml:space="preserve"> </w:t>
      </w:r>
      <w:r w:rsidRPr="00B8506F">
        <w:rPr>
          <w:snapToGrid w:val="0"/>
        </w:rPr>
        <w:t>эффект</w:t>
      </w:r>
      <w:r w:rsidRPr="00B8506F">
        <w:rPr>
          <w:snapToGrid w:val="0"/>
          <w:lang w:val="kk-KZ"/>
        </w:rPr>
        <w:t>і дегеніміз не</w:t>
      </w:r>
      <w:r w:rsidRPr="00B8506F">
        <w:rPr>
          <w:snapToGrid w:val="0"/>
        </w:rPr>
        <w:t xml:space="preserve">? </w:t>
      </w:r>
      <w:r w:rsidRPr="00B8506F">
        <w:rPr>
          <w:snapToGrid w:val="0"/>
          <w:lang w:val="kk-KZ"/>
        </w:rPr>
        <w:t>Оның пайда болуының физикалқы себебі неде</w:t>
      </w:r>
      <w:r w:rsidRPr="00B8506F">
        <w:rPr>
          <w:snapToGrid w:val="0"/>
        </w:rPr>
        <w:t>?</w:t>
      </w:r>
    </w:p>
    <w:p w:rsidR="00B8506F" w:rsidRPr="00B8506F" w:rsidRDefault="00B8506F" w:rsidP="00B8506F">
      <w:pPr>
        <w:numPr>
          <w:ilvl w:val="0"/>
          <w:numId w:val="5"/>
        </w:numPr>
        <w:shd w:val="clear" w:color="auto" w:fill="FFFFFF"/>
        <w:tabs>
          <w:tab w:val="left" w:pos="426"/>
        </w:tabs>
        <w:ind w:left="0" w:firstLine="0"/>
        <w:jc w:val="both"/>
        <w:rPr>
          <w:snapToGrid w:val="0"/>
        </w:rPr>
      </w:pPr>
      <w:r w:rsidRPr="00B8506F">
        <w:rPr>
          <w:snapToGrid w:val="0"/>
        </w:rPr>
        <w:t xml:space="preserve"> </w:t>
      </w:r>
      <w:r w:rsidRPr="00B8506F">
        <w:rPr>
          <w:snapToGrid w:val="0"/>
          <w:lang w:val="kk-KZ"/>
        </w:rPr>
        <w:t>Оптикалық активті заттар дегеніміз не</w:t>
      </w:r>
      <w:r w:rsidRPr="00B8506F">
        <w:rPr>
          <w:snapToGrid w:val="0"/>
        </w:rPr>
        <w:t>?</w:t>
      </w:r>
    </w:p>
    <w:p w:rsidR="00B8506F" w:rsidRPr="00B8506F" w:rsidRDefault="00B8506F" w:rsidP="00B8506F">
      <w:pPr>
        <w:numPr>
          <w:ilvl w:val="0"/>
          <w:numId w:val="5"/>
        </w:numPr>
        <w:shd w:val="clear" w:color="auto" w:fill="FFFFFF"/>
        <w:tabs>
          <w:tab w:val="left" w:pos="426"/>
        </w:tabs>
        <w:ind w:left="0" w:firstLine="0"/>
        <w:jc w:val="both"/>
        <w:rPr>
          <w:snapToGrid w:val="0"/>
        </w:rPr>
      </w:pPr>
      <w:r w:rsidRPr="00B8506F">
        <w:rPr>
          <w:snapToGrid w:val="0"/>
        </w:rPr>
        <w:t xml:space="preserve"> </w:t>
      </w:r>
      <w:r w:rsidRPr="00B8506F">
        <w:rPr>
          <w:snapToGrid w:val="0"/>
          <w:lang w:val="kk-KZ"/>
        </w:rPr>
        <w:t>Оптикалық активтіктің қосарлану сынудың айырмашылығы неде</w:t>
      </w:r>
      <w:r w:rsidRPr="00B8506F">
        <w:rPr>
          <w:snapToGrid w:val="0"/>
        </w:rPr>
        <w:t>?</w:t>
      </w:r>
    </w:p>
    <w:p w:rsidR="00B8506F" w:rsidRPr="00B8506F" w:rsidRDefault="00B8506F" w:rsidP="00B8506F">
      <w:pPr>
        <w:shd w:val="clear" w:color="auto" w:fill="FFFFFF"/>
        <w:tabs>
          <w:tab w:val="left" w:pos="426"/>
        </w:tabs>
        <w:ind w:right="-766"/>
        <w:jc w:val="both"/>
        <w:rPr>
          <w:b/>
          <w:snapToGrid w:val="0"/>
          <w:lang w:val="kk-KZ"/>
        </w:rPr>
      </w:pPr>
    </w:p>
    <w:p w:rsidR="008B49EB" w:rsidRPr="00B8506F" w:rsidRDefault="008B49EB">
      <w:pPr>
        <w:rPr>
          <w:lang w:val="kk-KZ"/>
        </w:rPr>
      </w:pPr>
    </w:p>
    <w:sectPr w:rsidR="008B49EB" w:rsidRPr="00B850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9087A"/>
    <w:multiLevelType w:val="hybridMultilevel"/>
    <w:tmpl w:val="D5525438"/>
    <w:lvl w:ilvl="0" w:tplc="D188C602">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1F11BCE"/>
    <w:multiLevelType w:val="hybridMultilevel"/>
    <w:tmpl w:val="DE8A1326"/>
    <w:lvl w:ilvl="0" w:tplc="371C95BC">
      <w:start w:val="1"/>
      <w:numFmt w:val="decimal"/>
      <w:lvlText w:val="%1."/>
      <w:lvlJc w:val="left"/>
      <w:pPr>
        <w:tabs>
          <w:tab w:val="num" w:pos="540"/>
        </w:tabs>
        <w:ind w:left="540" w:hanging="360"/>
      </w:pPr>
      <w:rPr>
        <w:b w:val="0"/>
        <w:sz w:val="28"/>
        <w:szCs w:val="28"/>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2">
    <w:nsid w:val="0207719A"/>
    <w:multiLevelType w:val="hybridMultilevel"/>
    <w:tmpl w:val="E87A3F8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0A503E08"/>
    <w:multiLevelType w:val="hybridMultilevel"/>
    <w:tmpl w:val="CB32F386"/>
    <w:lvl w:ilvl="0" w:tplc="371C95BC">
      <w:start w:val="1"/>
      <w:numFmt w:val="decimal"/>
      <w:lvlText w:val="%1."/>
      <w:lvlJc w:val="left"/>
      <w:pPr>
        <w:tabs>
          <w:tab w:val="num" w:pos="1440"/>
        </w:tabs>
        <w:ind w:left="1440" w:hanging="360"/>
      </w:pPr>
      <w:rPr>
        <w:b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DE04AF7"/>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5">
    <w:nsid w:val="206D3F98"/>
    <w:multiLevelType w:val="hybridMultilevel"/>
    <w:tmpl w:val="DEDC4CF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27FE7994"/>
    <w:multiLevelType w:val="hybridMultilevel"/>
    <w:tmpl w:val="82A22120"/>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7">
    <w:nsid w:val="3B457EB2"/>
    <w:multiLevelType w:val="hybridMultilevel"/>
    <w:tmpl w:val="ADE2369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nsid w:val="3F625F4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9">
    <w:nsid w:val="4CB34463"/>
    <w:multiLevelType w:val="hybridMultilevel"/>
    <w:tmpl w:val="B92C7EA4"/>
    <w:lvl w:ilvl="0" w:tplc="DC961A8C">
      <w:start w:val="1"/>
      <w:numFmt w:val="decimal"/>
      <w:lvlText w:val="%1."/>
      <w:lvlJc w:val="left"/>
      <w:pPr>
        <w:tabs>
          <w:tab w:val="num" w:pos="540"/>
        </w:tabs>
        <w:ind w:left="540" w:hanging="360"/>
      </w:pPr>
      <w:rPr>
        <w:b w:val="0"/>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0">
    <w:nsid w:val="4CCB5DD8"/>
    <w:multiLevelType w:val="hybridMultilevel"/>
    <w:tmpl w:val="5F2C8CD2"/>
    <w:lvl w:ilvl="0" w:tplc="FFFFFFFF">
      <w:start w:val="1"/>
      <w:numFmt w:val="decimal"/>
      <w:lvlText w:val="%1."/>
      <w:lvlJc w:val="left"/>
      <w:pPr>
        <w:tabs>
          <w:tab w:val="num" w:pos="540"/>
        </w:tabs>
        <w:ind w:left="540" w:hanging="360"/>
      </w:pPr>
    </w:lvl>
    <w:lvl w:ilvl="1" w:tplc="FFFFFFFF">
      <w:start w:val="1"/>
      <w:numFmt w:val="decimal"/>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11">
    <w:nsid w:val="4D5A355D"/>
    <w:multiLevelType w:val="hybridMultilevel"/>
    <w:tmpl w:val="B8BA31A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nsid w:val="52C10C84"/>
    <w:multiLevelType w:val="hybridMultilevel"/>
    <w:tmpl w:val="9F4EE9F2"/>
    <w:lvl w:ilvl="0" w:tplc="371C95BC">
      <w:start w:val="1"/>
      <w:numFmt w:val="decimal"/>
      <w:lvlText w:val="%1."/>
      <w:lvlJc w:val="left"/>
      <w:pPr>
        <w:tabs>
          <w:tab w:val="num" w:pos="1440"/>
        </w:tabs>
        <w:ind w:left="1440" w:hanging="360"/>
      </w:pPr>
      <w:rPr>
        <w:b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3411EA0"/>
    <w:multiLevelType w:val="hybridMultilevel"/>
    <w:tmpl w:val="4C385532"/>
    <w:lvl w:ilvl="0" w:tplc="D63A2970">
      <w:start w:val="1"/>
      <w:numFmt w:val="decimal"/>
      <w:lvlText w:val="%1."/>
      <w:lvlJc w:val="left"/>
      <w:pPr>
        <w:tabs>
          <w:tab w:val="num" w:pos="540"/>
        </w:tabs>
        <w:ind w:left="540" w:hanging="360"/>
      </w:pPr>
    </w:lvl>
    <w:lvl w:ilvl="1" w:tplc="04190011"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4">
    <w:nsid w:val="53AD49E2"/>
    <w:multiLevelType w:val="hybridMultilevel"/>
    <w:tmpl w:val="09207986"/>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5">
    <w:nsid w:val="5475654B"/>
    <w:multiLevelType w:val="hybridMultilevel"/>
    <w:tmpl w:val="88AC92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5544B02"/>
    <w:multiLevelType w:val="hybridMultilevel"/>
    <w:tmpl w:val="8DF6869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55FE292C"/>
    <w:multiLevelType w:val="hybridMultilevel"/>
    <w:tmpl w:val="8B1051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798321D"/>
    <w:multiLevelType w:val="hybridMultilevel"/>
    <w:tmpl w:val="6F16393C"/>
    <w:lvl w:ilvl="0" w:tplc="D63A2970">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84C0779"/>
    <w:multiLevelType w:val="hybridMultilevel"/>
    <w:tmpl w:val="833C01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98033C1"/>
    <w:multiLevelType w:val="hybridMultilevel"/>
    <w:tmpl w:val="46405C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A7301E8"/>
    <w:multiLevelType w:val="hybridMultilevel"/>
    <w:tmpl w:val="38020DC0"/>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C426DD5"/>
    <w:multiLevelType w:val="hybridMultilevel"/>
    <w:tmpl w:val="DB9A5EDA"/>
    <w:lvl w:ilvl="0" w:tplc="3864E1A4">
      <w:start w:val="2"/>
      <w:numFmt w:val="decimal"/>
      <w:lvlText w:val="%1."/>
      <w:lvlJc w:val="left"/>
      <w:pPr>
        <w:tabs>
          <w:tab w:val="num" w:pos="720"/>
        </w:tabs>
        <w:ind w:left="720" w:hanging="360"/>
      </w:pPr>
      <w:rPr>
        <w:rFonts w:ascii="Times New Roman" w:hAnsi="Times New Roman" w:cs="Times New Roman" w:hint="default"/>
        <w:b w:val="0"/>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A3D39F0"/>
    <w:multiLevelType w:val="hybridMultilevel"/>
    <w:tmpl w:val="9932AB70"/>
    <w:lvl w:ilvl="0" w:tplc="FFFFFFFF">
      <w:start w:val="1"/>
      <w:numFmt w:val="decimal"/>
      <w:lvlText w:val="%1."/>
      <w:lvlJc w:val="left"/>
      <w:pPr>
        <w:tabs>
          <w:tab w:val="num" w:pos="540"/>
        </w:tabs>
        <w:ind w:left="540" w:hanging="360"/>
      </w:pPr>
    </w:lvl>
    <w:lvl w:ilvl="1" w:tplc="FFFFFFFF">
      <w:start w:val="1"/>
      <w:numFmt w:val="decimal"/>
      <w:lvlText w:val="%2."/>
      <w:lvlJc w:val="left"/>
      <w:pPr>
        <w:tabs>
          <w:tab w:val="num" w:pos="1260"/>
        </w:tabs>
        <w:ind w:left="1260" w:hanging="360"/>
      </w:pPr>
    </w:lvl>
    <w:lvl w:ilvl="2" w:tplc="FFFFFFFF" w:tentative="1">
      <w:start w:val="1"/>
      <w:numFmt w:val="lowerRoman"/>
      <w:lvlText w:val="%3."/>
      <w:lvlJc w:val="right"/>
      <w:pPr>
        <w:tabs>
          <w:tab w:val="num" w:pos="1980"/>
        </w:tabs>
        <w:ind w:left="1980" w:hanging="180"/>
      </w:pPr>
    </w:lvl>
    <w:lvl w:ilvl="3" w:tplc="FFFFFFFF" w:tentative="1">
      <w:start w:val="1"/>
      <w:numFmt w:val="decimal"/>
      <w:lvlText w:val="%4."/>
      <w:lvlJc w:val="left"/>
      <w:pPr>
        <w:tabs>
          <w:tab w:val="num" w:pos="2700"/>
        </w:tabs>
        <w:ind w:left="2700" w:hanging="360"/>
      </w:pPr>
    </w:lvl>
    <w:lvl w:ilvl="4" w:tplc="FFFFFFFF" w:tentative="1">
      <w:start w:val="1"/>
      <w:numFmt w:val="lowerLetter"/>
      <w:lvlText w:val="%5."/>
      <w:lvlJc w:val="left"/>
      <w:pPr>
        <w:tabs>
          <w:tab w:val="num" w:pos="3420"/>
        </w:tabs>
        <w:ind w:left="3420" w:hanging="360"/>
      </w:pPr>
    </w:lvl>
    <w:lvl w:ilvl="5" w:tplc="FFFFFFFF" w:tentative="1">
      <w:start w:val="1"/>
      <w:numFmt w:val="lowerRoman"/>
      <w:lvlText w:val="%6."/>
      <w:lvlJc w:val="right"/>
      <w:pPr>
        <w:tabs>
          <w:tab w:val="num" w:pos="4140"/>
        </w:tabs>
        <w:ind w:left="4140" w:hanging="180"/>
      </w:pPr>
    </w:lvl>
    <w:lvl w:ilvl="6" w:tplc="FFFFFFFF" w:tentative="1">
      <w:start w:val="1"/>
      <w:numFmt w:val="decimal"/>
      <w:lvlText w:val="%7."/>
      <w:lvlJc w:val="left"/>
      <w:pPr>
        <w:tabs>
          <w:tab w:val="num" w:pos="4860"/>
        </w:tabs>
        <w:ind w:left="4860" w:hanging="360"/>
      </w:pPr>
    </w:lvl>
    <w:lvl w:ilvl="7" w:tplc="FFFFFFFF" w:tentative="1">
      <w:start w:val="1"/>
      <w:numFmt w:val="lowerLetter"/>
      <w:lvlText w:val="%8."/>
      <w:lvlJc w:val="left"/>
      <w:pPr>
        <w:tabs>
          <w:tab w:val="num" w:pos="5580"/>
        </w:tabs>
        <w:ind w:left="5580" w:hanging="360"/>
      </w:pPr>
    </w:lvl>
    <w:lvl w:ilvl="8" w:tplc="FFFFFFFF" w:tentative="1">
      <w:start w:val="1"/>
      <w:numFmt w:val="lowerRoman"/>
      <w:lvlText w:val="%9."/>
      <w:lvlJc w:val="right"/>
      <w:pPr>
        <w:tabs>
          <w:tab w:val="num" w:pos="6300"/>
        </w:tabs>
        <w:ind w:left="6300" w:hanging="180"/>
      </w:pPr>
    </w:lvl>
  </w:abstractNum>
  <w:abstractNum w:abstractNumId="24">
    <w:nsid w:val="7AD22D28"/>
    <w:multiLevelType w:val="hybridMultilevel"/>
    <w:tmpl w:val="C322607A"/>
    <w:lvl w:ilvl="0" w:tplc="04190011">
      <w:start w:val="1"/>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DE35150"/>
    <w:multiLevelType w:val="hybridMultilevel"/>
    <w:tmpl w:val="F9362AD2"/>
    <w:lvl w:ilvl="0" w:tplc="50285E62">
      <w:start w:val="1"/>
      <w:numFmt w:val="decimal"/>
      <w:lvlText w:val="%1."/>
      <w:lvlJc w:val="left"/>
      <w:pPr>
        <w:tabs>
          <w:tab w:val="num" w:pos="1440"/>
        </w:tabs>
        <w:ind w:left="1440" w:hanging="360"/>
      </w:pPr>
      <w:rPr>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6"/>
  </w:num>
  <w:num w:numId="3">
    <w:abstractNumId w:val="13"/>
  </w:num>
  <w:num w:numId="4">
    <w:abstractNumId w:val="23"/>
  </w:num>
  <w:num w:numId="5">
    <w:abstractNumId w:val="24"/>
  </w:num>
  <w:num w:numId="6">
    <w:abstractNumId w:val="5"/>
  </w:num>
  <w:num w:numId="7">
    <w:abstractNumId w:val="2"/>
  </w:num>
  <w:num w:numId="8">
    <w:abstractNumId w:val="11"/>
  </w:num>
  <w:num w:numId="9">
    <w:abstractNumId w:val="14"/>
  </w:num>
  <w:num w:numId="10">
    <w:abstractNumId w:val="9"/>
  </w:num>
  <w:num w:numId="11">
    <w:abstractNumId w:val="25"/>
  </w:num>
  <w:num w:numId="12">
    <w:abstractNumId w:val="8"/>
  </w:num>
  <w:num w:numId="13">
    <w:abstractNumId w:val="4"/>
  </w:num>
  <w:num w:numId="14">
    <w:abstractNumId w:val="1"/>
  </w:num>
  <w:num w:numId="15">
    <w:abstractNumId w:val="3"/>
  </w:num>
  <w:num w:numId="16">
    <w:abstractNumId w:val="12"/>
  </w:num>
  <w:num w:numId="17">
    <w:abstractNumId w:val="22"/>
  </w:num>
  <w:num w:numId="18">
    <w:abstractNumId w:val="7"/>
  </w:num>
  <w:num w:numId="19">
    <w:abstractNumId w:val="16"/>
  </w:num>
  <w:num w:numId="20">
    <w:abstractNumId w:val="15"/>
  </w:num>
  <w:num w:numId="21">
    <w:abstractNumId w:val="18"/>
  </w:num>
  <w:num w:numId="22">
    <w:abstractNumId w:val="19"/>
  </w:num>
  <w:num w:numId="23">
    <w:abstractNumId w:val="17"/>
  </w:num>
  <w:num w:numId="24">
    <w:abstractNumId w:val="21"/>
  </w:num>
  <w:num w:numId="25">
    <w:abstractNumId w:val="20"/>
  </w:num>
  <w:num w:numId="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5CB"/>
    <w:rsid w:val="005D4DF4"/>
    <w:rsid w:val="008B49EB"/>
    <w:rsid w:val="00B8506F"/>
    <w:rsid w:val="00F515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06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8506F"/>
    <w:pPr>
      <w:keepNext/>
      <w:outlineLvl w:val="0"/>
    </w:pPr>
    <w:rPr>
      <w:sz w:val="28"/>
    </w:rPr>
  </w:style>
  <w:style w:type="paragraph" w:styleId="2">
    <w:name w:val="heading 2"/>
    <w:basedOn w:val="a"/>
    <w:next w:val="a"/>
    <w:link w:val="20"/>
    <w:qFormat/>
    <w:rsid w:val="00B8506F"/>
    <w:pPr>
      <w:keepNext/>
      <w:spacing w:before="240" w:after="60"/>
      <w:outlineLvl w:val="1"/>
    </w:pPr>
    <w:rPr>
      <w:rFonts w:ascii="Arial" w:hAnsi="Arial" w:cs="Arial"/>
      <w:b/>
      <w:bCs/>
      <w:i/>
      <w:iCs/>
      <w:sz w:val="28"/>
      <w:szCs w:val="28"/>
    </w:rPr>
  </w:style>
  <w:style w:type="paragraph" w:styleId="3">
    <w:name w:val="heading 3"/>
    <w:basedOn w:val="a"/>
    <w:next w:val="a"/>
    <w:link w:val="30"/>
    <w:qFormat/>
    <w:rsid w:val="00B8506F"/>
    <w:pPr>
      <w:keepNext/>
      <w:spacing w:before="240" w:after="60"/>
      <w:outlineLvl w:val="2"/>
    </w:pPr>
    <w:rPr>
      <w:rFonts w:ascii="Arial" w:hAnsi="Arial" w:cs="Arial"/>
      <w:b/>
      <w:bCs/>
      <w:sz w:val="26"/>
      <w:szCs w:val="26"/>
    </w:rPr>
  </w:style>
  <w:style w:type="paragraph" w:styleId="4">
    <w:name w:val="heading 4"/>
    <w:basedOn w:val="a"/>
    <w:next w:val="a"/>
    <w:link w:val="40"/>
    <w:qFormat/>
    <w:rsid w:val="00B8506F"/>
    <w:pPr>
      <w:keepNext/>
      <w:overflowPunct w:val="0"/>
      <w:autoSpaceDE w:val="0"/>
      <w:autoSpaceDN w:val="0"/>
      <w:adjustRightInd w:val="0"/>
      <w:spacing w:before="240" w:after="60"/>
      <w:textAlignment w:val="baseline"/>
      <w:outlineLvl w:val="3"/>
    </w:pPr>
    <w:rPr>
      <w:b/>
      <w:bCs/>
      <w:sz w:val="28"/>
      <w:szCs w:val="28"/>
    </w:rPr>
  </w:style>
  <w:style w:type="paragraph" w:styleId="5">
    <w:name w:val="heading 5"/>
    <w:basedOn w:val="a"/>
    <w:next w:val="a"/>
    <w:link w:val="50"/>
    <w:qFormat/>
    <w:rsid w:val="00B8506F"/>
    <w:pPr>
      <w:spacing w:before="240" w:after="60"/>
      <w:outlineLvl w:val="4"/>
    </w:pPr>
    <w:rPr>
      <w:b/>
      <w:bCs/>
      <w:i/>
      <w:iCs/>
      <w:sz w:val="26"/>
      <w:szCs w:val="26"/>
    </w:rPr>
  </w:style>
  <w:style w:type="paragraph" w:styleId="6">
    <w:name w:val="heading 6"/>
    <w:basedOn w:val="a"/>
    <w:next w:val="a"/>
    <w:link w:val="60"/>
    <w:qFormat/>
    <w:rsid w:val="00B8506F"/>
    <w:pPr>
      <w:keepNext/>
      <w:jc w:val="both"/>
      <w:outlineLvl w:val="5"/>
    </w:pPr>
    <w:rPr>
      <w:sz w:val="28"/>
    </w:rPr>
  </w:style>
  <w:style w:type="paragraph" w:styleId="7">
    <w:name w:val="heading 7"/>
    <w:basedOn w:val="a"/>
    <w:next w:val="a"/>
    <w:link w:val="70"/>
    <w:qFormat/>
    <w:rsid w:val="00B8506F"/>
    <w:pPr>
      <w:keepNext/>
      <w:jc w:val="both"/>
      <w:outlineLvl w:val="6"/>
    </w:pPr>
    <w:rPr>
      <w:sz w:val="28"/>
      <w:u w:val="single"/>
    </w:rPr>
  </w:style>
  <w:style w:type="paragraph" w:styleId="8">
    <w:name w:val="heading 8"/>
    <w:basedOn w:val="a"/>
    <w:next w:val="a"/>
    <w:link w:val="80"/>
    <w:qFormat/>
    <w:rsid w:val="00B8506F"/>
    <w:pPr>
      <w:keepNext/>
      <w:outlineLvl w:val="7"/>
    </w:pPr>
    <w:rPr>
      <w:sz w:val="32"/>
      <w:szCs w:val="20"/>
      <w:lang w:val="en-US"/>
    </w:rPr>
  </w:style>
  <w:style w:type="paragraph" w:styleId="9">
    <w:name w:val="heading 9"/>
    <w:basedOn w:val="a"/>
    <w:next w:val="a"/>
    <w:link w:val="90"/>
    <w:qFormat/>
    <w:rsid w:val="00B8506F"/>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B8506F"/>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B8506F"/>
    <w:rPr>
      <w:rFonts w:ascii="Arial" w:eastAsia="Times New Roman" w:hAnsi="Arial" w:cs="Arial"/>
      <w:b/>
      <w:bCs/>
      <w:i/>
      <w:iCs/>
      <w:sz w:val="28"/>
      <w:szCs w:val="28"/>
      <w:lang w:eastAsia="ru-RU"/>
    </w:rPr>
  </w:style>
  <w:style w:type="character" w:customStyle="1" w:styleId="30">
    <w:name w:val="Заголовок 3 Знак"/>
    <w:basedOn w:val="a0"/>
    <w:link w:val="3"/>
    <w:rsid w:val="00B8506F"/>
    <w:rPr>
      <w:rFonts w:ascii="Arial" w:eastAsia="Times New Roman" w:hAnsi="Arial" w:cs="Arial"/>
      <w:b/>
      <w:bCs/>
      <w:sz w:val="26"/>
      <w:szCs w:val="26"/>
      <w:lang w:eastAsia="ru-RU"/>
    </w:rPr>
  </w:style>
  <w:style w:type="character" w:customStyle="1" w:styleId="40">
    <w:name w:val="Заголовок 4 Знак"/>
    <w:basedOn w:val="a0"/>
    <w:link w:val="4"/>
    <w:rsid w:val="00B8506F"/>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B8506F"/>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B8506F"/>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B8506F"/>
    <w:rPr>
      <w:rFonts w:ascii="Times New Roman" w:eastAsia="Times New Roman" w:hAnsi="Times New Roman" w:cs="Times New Roman"/>
      <w:sz w:val="28"/>
      <w:szCs w:val="24"/>
      <w:u w:val="single"/>
      <w:lang w:eastAsia="ru-RU"/>
    </w:rPr>
  </w:style>
  <w:style w:type="character" w:customStyle="1" w:styleId="80">
    <w:name w:val="Заголовок 8 Знак"/>
    <w:basedOn w:val="a0"/>
    <w:link w:val="8"/>
    <w:rsid w:val="00B8506F"/>
    <w:rPr>
      <w:rFonts w:ascii="Times New Roman" w:eastAsia="Times New Roman" w:hAnsi="Times New Roman" w:cs="Times New Roman"/>
      <w:sz w:val="32"/>
      <w:szCs w:val="20"/>
      <w:lang w:val="en-US" w:eastAsia="ru-RU"/>
    </w:rPr>
  </w:style>
  <w:style w:type="character" w:customStyle="1" w:styleId="90">
    <w:name w:val="Заголовок 9 Знак"/>
    <w:basedOn w:val="a0"/>
    <w:link w:val="9"/>
    <w:rsid w:val="00B8506F"/>
    <w:rPr>
      <w:rFonts w:ascii="Arial" w:eastAsia="Times New Roman" w:hAnsi="Arial" w:cs="Arial"/>
      <w:lang w:eastAsia="ru-RU"/>
    </w:rPr>
  </w:style>
  <w:style w:type="paragraph" w:styleId="a3">
    <w:name w:val="Body Text"/>
    <w:basedOn w:val="a"/>
    <w:link w:val="a4"/>
    <w:rsid w:val="00B8506F"/>
    <w:pPr>
      <w:jc w:val="both"/>
    </w:pPr>
    <w:rPr>
      <w:sz w:val="28"/>
    </w:rPr>
  </w:style>
  <w:style w:type="character" w:customStyle="1" w:styleId="a4">
    <w:name w:val="Основной текст Знак"/>
    <w:basedOn w:val="a0"/>
    <w:link w:val="a3"/>
    <w:rsid w:val="00B8506F"/>
    <w:rPr>
      <w:rFonts w:ascii="Times New Roman" w:eastAsia="Times New Roman" w:hAnsi="Times New Roman" w:cs="Times New Roman"/>
      <w:sz w:val="28"/>
      <w:szCs w:val="24"/>
      <w:lang w:eastAsia="ru-RU"/>
    </w:rPr>
  </w:style>
  <w:style w:type="table" w:styleId="a5">
    <w:name w:val="Table Grid"/>
    <w:basedOn w:val="a1"/>
    <w:rsid w:val="00B8506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rsid w:val="00B8506F"/>
    <w:pPr>
      <w:spacing w:after="120" w:line="480" w:lineRule="auto"/>
    </w:pPr>
  </w:style>
  <w:style w:type="character" w:customStyle="1" w:styleId="22">
    <w:name w:val="Основной текст 2 Знак"/>
    <w:basedOn w:val="a0"/>
    <w:link w:val="21"/>
    <w:rsid w:val="00B8506F"/>
    <w:rPr>
      <w:rFonts w:ascii="Times New Roman" w:eastAsia="Times New Roman" w:hAnsi="Times New Roman" w:cs="Times New Roman"/>
      <w:sz w:val="24"/>
      <w:szCs w:val="24"/>
      <w:lang w:eastAsia="ru-RU"/>
    </w:rPr>
  </w:style>
  <w:style w:type="paragraph" w:styleId="a6">
    <w:name w:val="Body Text Indent"/>
    <w:basedOn w:val="a"/>
    <w:link w:val="a7"/>
    <w:rsid w:val="00B8506F"/>
    <w:pPr>
      <w:spacing w:after="120"/>
      <w:ind w:left="283"/>
    </w:pPr>
  </w:style>
  <w:style w:type="character" w:customStyle="1" w:styleId="a7">
    <w:name w:val="Основной текст с отступом Знак"/>
    <w:basedOn w:val="a0"/>
    <w:link w:val="a6"/>
    <w:rsid w:val="00B8506F"/>
    <w:rPr>
      <w:rFonts w:ascii="Times New Roman" w:eastAsia="Times New Roman" w:hAnsi="Times New Roman" w:cs="Times New Roman"/>
      <w:sz w:val="24"/>
      <w:szCs w:val="24"/>
      <w:lang w:eastAsia="ru-RU"/>
    </w:rPr>
  </w:style>
  <w:style w:type="paragraph" w:styleId="a8">
    <w:name w:val="Block Text"/>
    <w:basedOn w:val="a"/>
    <w:rsid w:val="00B8506F"/>
    <w:pPr>
      <w:shd w:val="clear" w:color="auto" w:fill="FFFFFF"/>
      <w:ind w:left="-1418" w:right="-766"/>
      <w:jc w:val="both"/>
    </w:pPr>
    <w:rPr>
      <w:snapToGrid w:val="0"/>
      <w:color w:val="000000"/>
      <w:szCs w:val="20"/>
    </w:rPr>
  </w:style>
  <w:style w:type="paragraph" w:styleId="23">
    <w:name w:val="Body Text Indent 2"/>
    <w:basedOn w:val="a"/>
    <w:link w:val="24"/>
    <w:rsid w:val="00B8506F"/>
    <w:pPr>
      <w:spacing w:after="120" w:line="480" w:lineRule="auto"/>
      <w:ind w:left="283"/>
    </w:pPr>
  </w:style>
  <w:style w:type="character" w:customStyle="1" w:styleId="24">
    <w:name w:val="Основной текст с отступом 2 Знак"/>
    <w:basedOn w:val="a0"/>
    <w:link w:val="23"/>
    <w:rsid w:val="00B8506F"/>
    <w:rPr>
      <w:rFonts w:ascii="Times New Roman" w:eastAsia="Times New Roman" w:hAnsi="Times New Roman" w:cs="Times New Roman"/>
      <w:sz w:val="24"/>
      <w:szCs w:val="24"/>
      <w:lang w:eastAsia="ru-RU"/>
    </w:rPr>
  </w:style>
  <w:style w:type="paragraph" w:styleId="a9">
    <w:name w:val="footer"/>
    <w:basedOn w:val="a"/>
    <w:link w:val="aa"/>
    <w:rsid w:val="00B8506F"/>
    <w:pPr>
      <w:tabs>
        <w:tab w:val="center" w:pos="4677"/>
        <w:tab w:val="right" w:pos="9355"/>
      </w:tabs>
    </w:pPr>
    <w:rPr>
      <w:sz w:val="20"/>
      <w:szCs w:val="20"/>
    </w:rPr>
  </w:style>
  <w:style w:type="character" w:customStyle="1" w:styleId="aa">
    <w:name w:val="Нижний колонтитул Знак"/>
    <w:basedOn w:val="a0"/>
    <w:link w:val="a9"/>
    <w:rsid w:val="00B8506F"/>
    <w:rPr>
      <w:rFonts w:ascii="Times New Roman" w:eastAsia="Times New Roman" w:hAnsi="Times New Roman" w:cs="Times New Roman"/>
      <w:sz w:val="20"/>
      <w:szCs w:val="20"/>
      <w:lang w:eastAsia="ru-RU"/>
    </w:rPr>
  </w:style>
  <w:style w:type="paragraph" w:styleId="31">
    <w:name w:val="Body Text Indent 3"/>
    <w:basedOn w:val="a"/>
    <w:link w:val="32"/>
    <w:rsid w:val="00B8506F"/>
    <w:pPr>
      <w:ind w:left="3969"/>
      <w:jc w:val="both"/>
    </w:pPr>
    <w:rPr>
      <w:sz w:val="28"/>
      <w:szCs w:val="20"/>
    </w:rPr>
  </w:style>
  <w:style w:type="character" w:customStyle="1" w:styleId="32">
    <w:name w:val="Основной текст с отступом 3 Знак"/>
    <w:basedOn w:val="a0"/>
    <w:link w:val="31"/>
    <w:rsid w:val="00B8506F"/>
    <w:rPr>
      <w:rFonts w:ascii="Times New Roman" w:eastAsia="Times New Roman" w:hAnsi="Times New Roman" w:cs="Times New Roman"/>
      <w:sz w:val="28"/>
      <w:szCs w:val="20"/>
      <w:lang w:eastAsia="ru-RU"/>
    </w:rPr>
  </w:style>
  <w:style w:type="paragraph" w:styleId="33">
    <w:name w:val="Body Text 3"/>
    <w:basedOn w:val="a"/>
    <w:link w:val="34"/>
    <w:rsid w:val="00B8506F"/>
    <w:pPr>
      <w:spacing w:after="120"/>
    </w:pPr>
    <w:rPr>
      <w:sz w:val="16"/>
      <w:szCs w:val="16"/>
    </w:rPr>
  </w:style>
  <w:style w:type="character" w:customStyle="1" w:styleId="34">
    <w:name w:val="Основной текст 3 Знак"/>
    <w:basedOn w:val="a0"/>
    <w:link w:val="33"/>
    <w:rsid w:val="00B8506F"/>
    <w:rPr>
      <w:rFonts w:ascii="Times New Roman" w:eastAsia="Times New Roman" w:hAnsi="Times New Roman" w:cs="Times New Roman"/>
      <w:sz w:val="16"/>
      <w:szCs w:val="16"/>
      <w:lang w:eastAsia="ru-RU"/>
    </w:rPr>
  </w:style>
  <w:style w:type="paragraph" w:styleId="ab">
    <w:name w:val="header"/>
    <w:basedOn w:val="a"/>
    <w:link w:val="ac"/>
    <w:rsid w:val="00B8506F"/>
    <w:pPr>
      <w:tabs>
        <w:tab w:val="center" w:pos="4677"/>
        <w:tab w:val="right" w:pos="9355"/>
      </w:tabs>
    </w:pPr>
  </w:style>
  <w:style w:type="character" w:customStyle="1" w:styleId="ac">
    <w:name w:val="Верхний колонтитул Знак"/>
    <w:basedOn w:val="a0"/>
    <w:link w:val="ab"/>
    <w:rsid w:val="00B8506F"/>
    <w:rPr>
      <w:rFonts w:ascii="Times New Roman" w:eastAsia="Times New Roman" w:hAnsi="Times New Roman" w:cs="Times New Roman"/>
      <w:sz w:val="24"/>
      <w:szCs w:val="24"/>
      <w:lang w:eastAsia="ru-RU"/>
    </w:rPr>
  </w:style>
  <w:style w:type="paragraph" w:styleId="ad">
    <w:name w:val="Title"/>
    <w:basedOn w:val="a"/>
    <w:link w:val="ae"/>
    <w:qFormat/>
    <w:rsid w:val="00B8506F"/>
    <w:pPr>
      <w:widowControl w:val="0"/>
      <w:jc w:val="center"/>
    </w:pPr>
    <w:rPr>
      <w:rFonts w:ascii="Courier New" w:hAnsi="Courier New"/>
      <w:sz w:val="28"/>
    </w:rPr>
  </w:style>
  <w:style w:type="character" w:customStyle="1" w:styleId="ae">
    <w:name w:val="Название Знак"/>
    <w:basedOn w:val="a0"/>
    <w:link w:val="ad"/>
    <w:rsid w:val="00B8506F"/>
    <w:rPr>
      <w:rFonts w:ascii="Courier New" w:eastAsia="Times New Roman" w:hAnsi="Courier New" w:cs="Times New Roman"/>
      <w:sz w:val="28"/>
      <w:szCs w:val="24"/>
      <w:lang w:eastAsia="ru-RU"/>
    </w:rPr>
  </w:style>
  <w:style w:type="paragraph" w:customStyle="1" w:styleId="FR2">
    <w:name w:val="FR2"/>
    <w:rsid w:val="00B8506F"/>
    <w:pPr>
      <w:widowControl w:val="0"/>
      <w:autoSpaceDE w:val="0"/>
      <w:autoSpaceDN w:val="0"/>
      <w:adjustRightInd w:val="0"/>
      <w:spacing w:before="120" w:after="0" w:line="240" w:lineRule="auto"/>
      <w:ind w:left="1560"/>
    </w:pPr>
    <w:rPr>
      <w:rFonts w:ascii="Arial" w:eastAsia="Times New Roman" w:hAnsi="Arial" w:cs="Arial"/>
      <w:sz w:val="32"/>
      <w:szCs w:val="32"/>
      <w:lang w:eastAsia="ru-RU"/>
    </w:rPr>
  </w:style>
  <w:style w:type="paragraph" w:customStyle="1" w:styleId="FR5">
    <w:name w:val="FR5"/>
    <w:rsid w:val="00B8506F"/>
    <w:pPr>
      <w:widowControl w:val="0"/>
      <w:autoSpaceDE w:val="0"/>
      <w:autoSpaceDN w:val="0"/>
      <w:adjustRightInd w:val="0"/>
      <w:spacing w:before="20" w:after="0" w:line="300" w:lineRule="auto"/>
    </w:pPr>
    <w:rPr>
      <w:rFonts w:ascii="Courier New" w:eastAsia="Times New Roman" w:hAnsi="Courier New" w:cs="Courier New"/>
      <w:sz w:val="16"/>
      <w:szCs w:val="16"/>
      <w:lang w:eastAsia="ru-RU"/>
    </w:rPr>
  </w:style>
  <w:style w:type="character" w:styleId="af">
    <w:name w:val="page number"/>
    <w:basedOn w:val="a0"/>
    <w:rsid w:val="00B8506F"/>
  </w:style>
  <w:style w:type="paragraph" w:customStyle="1" w:styleId="210">
    <w:name w:val="заголовок 21"/>
    <w:basedOn w:val="a"/>
    <w:next w:val="a"/>
    <w:rsid w:val="00B8506F"/>
    <w:pPr>
      <w:keepNext/>
      <w:overflowPunct w:val="0"/>
      <w:autoSpaceDE w:val="0"/>
      <w:autoSpaceDN w:val="0"/>
      <w:adjustRightInd w:val="0"/>
      <w:spacing w:before="120" w:after="60"/>
      <w:textAlignment w:val="baseline"/>
    </w:pPr>
    <w:rPr>
      <w:b/>
      <w:szCs w:val="20"/>
    </w:rPr>
  </w:style>
  <w:style w:type="paragraph" w:customStyle="1" w:styleId="Normal">
    <w:name w:val="Normal"/>
    <w:rsid w:val="00B8506F"/>
    <w:pPr>
      <w:widowControl w:val="0"/>
      <w:spacing w:after="0" w:line="260" w:lineRule="auto"/>
      <w:ind w:left="240"/>
    </w:pPr>
    <w:rPr>
      <w:rFonts w:ascii="Times New Roman" w:eastAsia="Times New Roman" w:hAnsi="Times New Roman" w:cs="Times New Roman"/>
      <w:snapToGrid w:val="0"/>
      <w:szCs w:val="20"/>
      <w:lang w:eastAsia="ru-RU"/>
    </w:rPr>
  </w:style>
  <w:style w:type="character" w:styleId="af0">
    <w:name w:val="Hyperlink"/>
    <w:basedOn w:val="a0"/>
    <w:rsid w:val="00B8506F"/>
    <w:rPr>
      <w:color w:val="0000FF"/>
      <w:u w:val="single"/>
    </w:rPr>
  </w:style>
  <w:style w:type="paragraph" w:customStyle="1" w:styleId="BodyText2">
    <w:name w:val="Body Text 2"/>
    <w:basedOn w:val="a"/>
    <w:rsid w:val="00B8506F"/>
    <w:pPr>
      <w:overflowPunct w:val="0"/>
      <w:autoSpaceDE w:val="0"/>
      <w:autoSpaceDN w:val="0"/>
      <w:adjustRightInd w:val="0"/>
      <w:ind w:right="-766"/>
      <w:jc w:val="both"/>
      <w:textAlignment w:val="baseline"/>
    </w:pPr>
    <w:rPr>
      <w:szCs w:val="20"/>
    </w:rPr>
  </w:style>
  <w:style w:type="paragraph" w:customStyle="1" w:styleId="25">
    <w:name w:val="заголовок 2"/>
    <w:basedOn w:val="a"/>
    <w:next w:val="a"/>
    <w:rsid w:val="00B8506F"/>
    <w:pPr>
      <w:keepNext/>
      <w:overflowPunct w:val="0"/>
      <w:autoSpaceDE w:val="0"/>
      <w:autoSpaceDN w:val="0"/>
      <w:adjustRightInd w:val="0"/>
      <w:spacing w:before="240" w:after="60"/>
      <w:textAlignment w:val="baseline"/>
    </w:pPr>
    <w:rPr>
      <w:rFonts w:ascii="Arial" w:hAnsi="Arial"/>
      <w:b/>
      <w:i/>
      <w:szCs w:val="20"/>
    </w:rPr>
  </w:style>
  <w:style w:type="paragraph" w:customStyle="1" w:styleId="35">
    <w:name w:val="заголовок 3"/>
    <w:basedOn w:val="a"/>
    <w:next w:val="a"/>
    <w:rsid w:val="00B8506F"/>
    <w:pPr>
      <w:keepNext/>
      <w:overflowPunct w:val="0"/>
      <w:autoSpaceDE w:val="0"/>
      <w:autoSpaceDN w:val="0"/>
      <w:adjustRightInd w:val="0"/>
      <w:ind w:firstLine="284"/>
      <w:textAlignment w:val="baseline"/>
    </w:pPr>
    <w:rPr>
      <w:szCs w:val="20"/>
    </w:rPr>
  </w:style>
  <w:style w:type="paragraph" w:customStyle="1" w:styleId="BodyTextIndent2">
    <w:name w:val="Body Text Indent 2"/>
    <w:basedOn w:val="a"/>
    <w:rsid w:val="00B8506F"/>
    <w:pPr>
      <w:overflowPunct w:val="0"/>
      <w:autoSpaceDE w:val="0"/>
      <w:autoSpaceDN w:val="0"/>
      <w:adjustRightInd w:val="0"/>
      <w:spacing w:after="120"/>
      <w:ind w:firstLine="540"/>
      <w:textAlignment w:val="baseline"/>
    </w:pPr>
    <w:rPr>
      <w:szCs w:val="20"/>
    </w:rPr>
  </w:style>
  <w:style w:type="paragraph" w:customStyle="1" w:styleId="BodyTextIndent3">
    <w:name w:val="Body Text Indent 3"/>
    <w:basedOn w:val="a"/>
    <w:rsid w:val="00B8506F"/>
    <w:pPr>
      <w:overflowPunct w:val="0"/>
      <w:autoSpaceDE w:val="0"/>
      <w:autoSpaceDN w:val="0"/>
      <w:adjustRightInd w:val="0"/>
      <w:spacing w:after="120"/>
      <w:ind w:firstLine="180"/>
      <w:textAlignment w:val="baseline"/>
    </w:pPr>
    <w:rPr>
      <w:szCs w:val="20"/>
    </w:rPr>
  </w:style>
  <w:style w:type="paragraph" w:customStyle="1" w:styleId="11">
    <w:name w:val="заголовок 1"/>
    <w:basedOn w:val="a"/>
    <w:next w:val="a"/>
    <w:rsid w:val="00B8506F"/>
    <w:pPr>
      <w:keepNext/>
      <w:overflowPunct w:val="0"/>
      <w:autoSpaceDE w:val="0"/>
      <w:autoSpaceDN w:val="0"/>
      <w:adjustRightInd w:val="0"/>
      <w:ind w:right="-766"/>
      <w:jc w:val="both"/>
      <w:textAlignment w:val="baseline"/>
    </w:pPr>
    <w:rPr>
      <w:sz w:val="28"/>
      <w:szCs w:val="20"/>
      <w:lang w:val="en-US"/>
    </w:rPr>
  </w:style>
  <w:style w:type="paragraph" w:customStyle="1" w:styleId="110">
    <w:name w:val="заголовок 11"/>
    <w:basedOn w:val="a"/>
    <w:next w:val="a"/>
    <w:rsid w:val="00B8506F"/>
    <w:pPr>
      <w:keepNext/>
      <w:overflowPunct w:val="0"/>
      <w:autoSpaceDE w:val="0"/>
      <w:autoSpaceDN w:val="0"/>
      <w:adjustRightInd w:val="0"/>
      <w:textAlignment w:val="baseline"/>
    </w:pPr>
    <w:rPr>
      <w:szCs w:val="20"/>
      <w:lang w:val="en-US"/>
    </w:rPr>
  </w:style>
  <w:style w:type="paragraph" w:customStyle="1" w:styleId="310">
    <w:name w:val="заголовок 3.Коментарий 1"/>
    <w:basedOn w:val="a"/>
    <w:next w:val="a"/>
    <w:rsid w:val="00B8506F"/>
    <w:pPr>
      <w:keepNext/>
      <w:overflowPunct w:val="0"/>
      <w:autoSpaceDE w:val="0"/>
      <w:autoSpaceDN w:val="0"/>
      <w:adjustRightInd w:val="0"/>
      <w:spacing w:before="120" w:after="60"/>
      <w:textAlignment w:val="baseline"/>
    </w:pPr>
    <w:rPr>
      <w:sz w:val="22"/>
      <w:szCs w:val="20"/>
    </w:rPr>
  </w:style>
  <w:style w:type="character" w:customStyle="1" w:styleId="af1">
    <w:name w:val="номер страницы"/>
    <w:basedOn w:val="a0"/>
    <w:rsid w:val="00B8506F"/>
  </w:style>
  <w:style w:type="paragraph" w:customStyle="1" w:styleId="12">
    <w:name w:val="Верхний колонтитул1"/>
    <w:basedOn w:val="a"/>
    <w:rsid w:val="00B8506F"/>
    <w:pPr>
      <w:tabs>
        <w:tab w:val="center" w:pos="4153"/>
        <w:tab w:val="right" w:pos="8306"/>
      </w:tabs>
      <w:overflowPunct w:val="0"/>
      <w:autoSpaceDE w:val="0"/>
      <w:autoSpaceDN w:val="0"/>
      <w:adjustRightInd w:val="0"/>
      <w:spacing w:before="120"/>
      <w:textAlignment w:val="baseline"/>
    </w:pPr>
    <w:rPr>
      <w:szCs w:val="20"/>
    </w:rPr>
  </w:style>
  <w:style w:type="paragraph" w:customStyle="1" w:styleId="211">
    <w:name w:val="Основной текст 21"/>
    <w:basedOn w:val="a"/>
    <w:rsid w:val="00B8506F"/>
    <w:pPr>
      <w:overflowPunct w:val="0"/>
      <w:autoSpaceDE w:val="0"/>
      <w:autoSpaceDN w:val="0"/>
      <w:adjustRightInd w:val="0"/>
      <w:spacing w:before="120"/>
      <w:ind w:firstLine="708"/>
      <w:textAlignment w:val="baseline"/>
    </w:pPr>
    <w:rPr>
      <w:szCs w:val="20"/>
    </w:rPr>
  </w:style>
  <w:style w:type="paragraph" w:customStyle="1" w:styleId="41">
    <w:name w:val="заголовок 4"/>
    <w:basedOn w:val="a"/>
    <w:next w:val="a"/>
    <w:rsid w:val="00B8506F"/>
    <w:pPr>
      <w:keepNext/>
      <w:overflowPunct w:val="0"/>
      <w:autoSpaceDE w:val="0"/>
      <w:autoSpaceDN w:val="0"/>
      <w:adjustRightInd w:val="0"/>
      <w:ind w:left="-142"/>
      <w:jc w:val="both"/>
      <w:textAlignment w:val="baseline"/>
    </w:pPr>
    <w:rPr>
      <w:szCs w:val="20"/>
      <w:lang w:val="en-US"/>
    </w:rPr>
  </w:style>
  <w:style w:type="paragraph" w:customStyle="1" w:styleId="51">
    <w:name w:val="заголовок 5"/>
    <w:basedOn w:val="a"/>
    <w:next w:val="a"/>
    <w:rsid w:val="00B8506F"/>
    <w:pPr>
      <w:keepNext/>
      <w:overflowPunct w:val="0"/>
      <w:autoSpaceDE w:val="0"/>
      <w:autoSpaceDN w:val="0"/>
      <w:adjustRightInd w:val="0"/>
      <w:jc w:val="both"/>
      <w:textAlignment w:val="baseline"/>
    </w:pPr>
    <w:rPr>
      <w:szCs w:val="20"/>
    </w:rPr>
  </w:style>
  <w:style w:type="paragraph" w:customStyle="1" w:styleId="af2">
    <w:name w:val="Оснновной"/>
    <w:basedOn w:val="11"/>
    <w:rsid w:val="00B8506F"/>
    <w:pPr>
      <w:spacing w:before="240" w:after="60"/>
      <w:ind w:right="0"/>
      <w:jc w:val="left"/>
    </w:pPr>
    <w:rPr>
      <w:kern w:val="28"/>
      <w:sz w:val="24"/>
      <w:lang w:val="ru-RU"/>
    </w:rPr>
  </w:style>
  <w:style w:type="paragraph" w:customStyle="1" w:styleId="af3">
    <w:name w:val="ниж"/>
    <w:basedOn w:val="a"/>
    <w:rsid w:val="00B8506F"/>
    <w:pPr>
      <w:overflowPunct w:val="0"/>
      <w:autoSpaceDE w:val="0"/>
      <w:autoSpaceDN w:val="0"/>
      <w:adjustRightInd w:val="0"/>
      <w:textAlignment w:val="baseline"/>
    </w:pPr>
    <w:rPr>
      <w:sz w:val="20"/>
      <w:szCs w:val="20"/>
      <w:vertAlign w:val="subscript"/>
      <w:lang w:val="en-US"/>
    </w:rPr>
  </w:style>
  <w:style w:type="paragraph" w:styleId="af4">
    <w:name w:val="footnote text"/>
    <w:basedOn w:val="a"/>
    <w:link w:val="af5"/>
    <w:semiHidden/>
    <w:rsid w:val="00B8506F"/>
    <w:pPr>
      <w:widowControl w:val="0"/>
      <w:autoSpaceDE w:val="0"/>
      <w:autoSpaceDN w:val="0"/>
      <w:adjustRightInd w:val="0"/>
    </w:pPr>
    <w:rPr>
      <w:sz w:val="20"/>
      <w:szCs w:val="20"/>
    </w:rPr>
  </w:style>
  <w:style w:type="character" w:customStyle="1" w:styleId="af5">
    <w:name w:val="Текст сноски Знак"/>
    <w:basedOn w:val="a0"/>
    <w:link w:val="af4"/>
    <w:semiHidden/>
    <w:rsid w:val="00B8506F"/>
    <w:rPr>
      <w:rFonts w:ascii="Times New Roman" w:eastAsia="Times New Roman" w:hAnsi="Times New Roman" w:cs="Times New Roman"/>
      <w:sz w:val="20"/>
      <w:szCs w:val="20"/>
      <w:lang w:eastAsia="ru-RU"/>
    </w:rPr>
  </w:style>
  <w:style w:type="paragraph" w:styleId="af6">
    <w:name w:val="caption"/>
    <w:basedOn w:val="a"/>
    <w:next w:val="a"/>
    <w:qFormat/>
    <w:rsid w:val="00B8506F"/>
    <w:pPr>
      <w:overflowPunct w:val="0"/>
      <w:autoSpaceDE w:val="0"/>
      <w:autoSpaceDN w:val="0"/>
      <w:adjustRightInd w:val="0"/>
      <w:spacing w:before="120" w:after="120"/>
      <w:textAlignment w:val="baseline"/>
    </w:pPr>
    <w:rPr>
      <w:b/>
      <w:sz w:val="20"/>
      <w:szCs w:val="20"/>
    </w:rPr>
  </w:style>
  <w:style w:type="paragraph" w:customStyle="1" w:styleId="FR1">
    <w:name w:val="FR1"/>
    <w:rsid w:val="00B8506F"/>
    <w:pPr>
      <w:widowControl w:val="0"/>
      <w:spacing w:before="180" w:after="0" w:line="240" w:lineRule="auto"/>
      <w:ind w:left="4000"/>
    </w:pPr>
    <w:rPr>
      <w:rFonts w:ascii="Arial" w:eastAsia="Times New Roman" w:hAnsi="Arial" w:cs="Times New Roman"/>
      <w:b/>
      <w:noProof/>
      <w:sz w:val="24"/>
      <w:szCs w:val="20"/>
      <w:lang w:eastAsia="ru-RU"/>
    </w:rPr>
  </w:style>
  <w:style w:type="character" w:styleId="af7">
    <w:name w:val="FollowedHyperlink"/>
    <w:basedOn w:val="a0"/>
    <w:rsid w:val="00B8506F"/>
    <w:rPr>
      <w:color w:val="800080"/>
      <w:u w:val="single"/>
    </w:rPr>
  </w:style>
  <w:style w:type="paragraph" w:styleId="13">
    <w:name w:val="toc 1"/>
    <w:basedOn w:val="a"/>
    <w:next w:val="a"/>
    <w:autoRedefine/>
    <w:semiHidden/>
    <w:rsid w:val="00B8506F"/>
  </w:style>
  <w:style w:type="paragraph" w:styleId="26">
    <w:name w:val="toc 2"/>
    <w:basedOn w:val="a"/>
    <w:next w:val="a"/>
    <w:autoRedefine/>
    <w:semiHidden/>
    <w:rsid w:val="00B8506F"/>
    <w:pPr>
      <w:ind w:left="240"/>
    </w:pPr>
  </w:style>
  <w:style w:type="paragraph" w:styleId="36">
    <w:name w:val="toc 3"/>
    <w:basedOn w:val="a"/>
    <w:next w:val="a"/>
    <w:autoRedefine/>
    <w:semiHidden/>
    <w:rsid w:val="00B8506F"/>
    <w:pPr>
      <w:tabs>
        <w:tab w:val="right" w:leader="dot" w:pos="9628"/>
      </w:tabs>
      <w:ind w:left="360" w:hanging="360"/>
    </w:pPr>
  </w:style>
  <w:style w:type="paragraph" w:styleId="af8">
    <w:name w:val="Plain Text"/>
    <w:basedOn w:val="a"/>
    <w:link w:val="af9"/>
    <w:rsid w:val="00B8506F"/>
    <w:rPr>
      <w:rFonts w:ascii="Courier New" w:hAnsi="Courier New"/>
      <w:sz w:val="20"/>
      <w:szCs w:val="20"/>
    </w:rPr>
  </w:style>
  <w:style w:type="character" w:customStyle="1" w:styleId="af9">
    <w:name w:val="Текст Знак"/>
    <w:basedOn w:val="a0"/>
    <w:link w:val="af8"/>
    <w:rsid w:val="00B8506F"/>
    <w:rPr>
      <w:rFonts w:ascii="Courier New" w:eastAsia="Times New Roman" w:hAnsi="Courier New" w:cs="Times New Roman"/>
      <w:sz w:val="20"/>
      <w:szCs w:val="20"/>
      <w:lang w:eastAsia="ru-RU"/>
    </w:rPr>
  </w:style>
  <w:style w:type="character" w:customStyle="1" w:styleId="keyw">
    <w:name w:val="keyw"/>
    <w:basedOn w:val="a0"/>
    <w:rsid w:val="00B8506F"/>
    <w:rPr>
      <w:i/>
      <w:iCs/>
      <w:color w:val="0066CC"/>
    </w:rPr>
  </w:style>
  <w:style w:type="paragraph" w:styleId="afa">
    <w:name w:val="Balloon Text"/>
    <w:basedOn w:val="a"/>
    <w:link w:val="afb"/>
    <w:uiPriority w:val="99"/>
    <w:semiHidden/>
    <w:unhideWhenUsed/>
    <w:rsid w:val="00B8506F"/>
    <w:rPr>
      <w:rFonts w:ascii="Tahoma" w:hAnsi="Tahoma" w:cs="Tahoma"/>
      <w:sz w:val="16"/>
      <w:szCs w:val="16"/>
    </w:rPr>
  </w:style>
  <w:style w:type="character" w:customStyle="1" w:styleId="afb">
    <w:name w:val="Текст выноски Знак"/>
    <w:basedOn w:val="a0"/>
    <w:link w:val="afa"/>
    <w:uiPriority w:val="99"/>
    <w:semiHidden/>
    <w:rsid w:val="00B8506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06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8506F"/>
    <w:pPr>
      <w:keepNext/>
      <w:outlineLvl w:val="0"/>
    </w:pPr>
    <w:rPr>
      <w:sz w:val="28"/>
    </w:rPr>
  </w:style>
  <w:style w:type="paragraph" w:styleId="2">
    <w:name w:val="heading 2"/>
    <w:basedOn w:val="a"/>
    <w:next w:val="a"/>
    <w:link w:val="20"/>
    <w:qFormat/>
    <w:rsid w:val="00B8506F"/>
    <w:pPr>
      <w:keepNext/>
      <w:spacing w:before="240" w:after="60"/>
      <w:outlineLvl w:val="1"/>
    </w:pPr>
    <w:rPr>
      <w:rFonts w:ascii="Arial" w:hAnsi="Arial" w:cs="Arial"/>
      <w:b/>
      <w:bCs/>
      <w:i/>
      <w:iCs/>
      <w:sz w:val="28"/>
      <w:szCs w:val="28"/>
    </w:rPr>
  </w:style>
  <w:style w:type="paragraph" w:styleId="3">
    <w:name w:val="heading 3"/>
    <w:basedOn w:val="a"/>
    <w:next w:val="a"/>
    <w:link w:val="30"/>
    <w:qFormat/>
    <w:rsid w:val="00B8506F"/>
    <w:pPr>
      <w:keepNext/>
      <w:spacing w:before="240" w:after="60"/>
      <w:outlineLvl w:val="2"/>
    </w:pPr>
    <w:rPr>
      <w:rFonts w:ascii="Arial" w:hAnsi="Arial" w:cs="Arial"/>
      <w:b/>
      <w:bCs/>
      <w:sz w:val="26"/>
      <w:szCs w:val="26"/>
    </w:rPr>
  </w:style>
  <w:style w:type="paragraph" w:styleId="4">
    <w:name w:val="heading 4"/>
    <w:basedOn w:val="a"/>
    <w:next w:val="a"/>
    <w:link w:val="40"/>
    <w:qFormat/>
    <w:rsid w:val="00B8506F"/>
    <w:pPr>
      <w:keepNext/>
      <w:overflowPunct w:val="0"/>
      <w:autoSpaceDE w:val="0"/>
      <w:autoSpaceDN w:val="0"/>
      <w:adjustRightInd w:val="0"/>
      <w:spacing w:before="240" w:after="60"/>
      <w:textAlignment w:val="baseline"/>
      <w:outlineLvl w:val="3"/>
    </w:pPr>
    <w:rPr>
      <w:b/>
      <w:bCs/>
      <w:sz w:val="28"/>
      <w:szCs w:val="28"/>
    </w:rPr>
  </w:style>
  <w:style w:type="paragraph" w:styleId="5">
    <w:name w:val="heading 5"/>
    <w:basedOn w:val="a"/>
    <w:next w:val="a"/>
    <w:link w:val="50"/>
    <w:qFormat/>
    <w:rsid w:val="00B8506F"/>
    <w:pPr>
      <w:spacing w:before="240" w:after="60"/>
      <w:outlineLvl w:val="4"/>
    </w:pPr>
    <w:rPr>
      <w:b/>
      <w:bCs/>
      <w:i/>
      <w:iCs/>
      <w:sz w:val="26"/>
      <w:szCs w:val="26"/>
    </w:rPr>
  </w:style>
  <w:style w:type="paragraph" w:styleId="6">
    <w:name w:val="heading 6"/>
    <w:basedOn w:val="a"/>
    <w:next w:val="a"/>
    <w:link w:val="60"/>
    <w:qFormat/>
    <w:rsid w:val="00B8506F"/>
    <w:pPr>
      <w:keepNext/>
      <w:jc w:val="both"/>
      <w:outlineLvl w:val="5"/>
    </w:pPr>
    <w:rPr>
      <w:sz w:val="28"/>
    </w:rPr>
  </w:style>
  <w:style w:type="paragraph" w:styleId="7">
    <w:name w:val="heading 7"/>
    <w:basedOn w:val="a"/>
    <w:next w:val="a"/>
    <w:link w:val="70"/>
    <w:qFormat/>
    <w:rsid w:val="00B8506F"/>
    <w:pPr>
      <w:keepNext/>
      <w:jc w:val="both"/>
      <w:outlineLvl w:val="6"/>
    </w:pPr>
    <w:rPr>
      <w:sz w:val="28"/>
      <w:u w:val="single"/>
    </w:rPr>
  </w:style>
  <w:style w:type="paragraph" w:styleId="8">
    <w:name w:val="heading 8"/>
    <w:basedOn w:val="a"/>
    <w:next w:val="a"/>
    <w:link w:val="80"/>
    <w:qFormat/>
    <w:rsid w:val="00B8506F"/>
    <w:pPr>
      <w:keepNext/>
      <w:outlineLvl w:val="7"/>
    </w:pPr>
    <w:rPr>
      <w:sz w:val="32"/>
      <w:szCs w:val="20"/>
      <w:lang w:val="en-US"/>
    </w:rPr>
  </w:style>
  <w:style w:type="paragraph" w:styleId="9">
    <w:name w:val="heading 9"/>
    <w:basedOn w:val="a"/>
    <w:next w:val="a"/>
    <w:link w:val="90"/>
    <w:qFormat/>
    <w:rsid w:val="00B8506F"/>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B8506F"/>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B8506F"/>
    <w:rPr>
      <w:rFonts w:ascii="Arial" w:eastAsia="Times New Roman" w:hAnsi="Arial" w:cs="Arial"/>
      <w:b/>
      <w:bCs/>
      <w:i/>
      <w:iCs/>
      <w:sz w:val="28"/>
      <w:szCs w:val="28"/>
      <w:lang w:eastAsia="ru-RU"/>
    </w:rPr>
  </w:style>
  <w:style w:type="character" w:customStyle="1" w:styleId="30">
    <w:name w:val="Заголовок 3 Знак"/>
    <w:basedOn w:val="a0"/>
    <w:link w:val="3"/>
    <w:rsid w:val="00B8506F"/>
    <w:rPr>
      <w:rFonts w:ascii="Arial" w:eastAsia="Times New Roman" w:hAnsi="Arial" w:cs="Arial"/>
      <w:b/>
      <w:bCs/>
      <w:sz w:val="26"/>
      <w:szCs w:val="26"/>
      <w:lang w:eastAsia="ru-RU"/>
    </w:rPr>
  </w:style>
  <w:style w:type="character" w:customStyle="1" w:styleId="40">
    <w:name w:val="Заголовок 4 Знак"/>
    <w:basedOn w:val="a0"/>
    <w:link w:val="4"/>
    <w:rsid w:val="00B8506F"/>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B8506F"/>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B8506F"/>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B8506F"/>
    <w:rPr>
      <w:rFonts w:ascii="Times New Roman" w:eastAsia="Times New Roman" w:hAnsi="Times New Roman" w:cs="Times New Roman"/>
      <w:sz w:val="28"/>
      <w:szCs w:val="24"/>
      <w:u w:val="single"/>
      <w:lang w:eastAsia="ru-RU"/>
    </w:rPr>
  </w:style>
  <w:style w:type="character" w:customStyle="1" w:styleId="80">
    <w:name w:val="Заголовок 8 Знак"/>
    <w:basedOn w:val="a0"/>
    <w:link w:val="8"/>
    <w:rsid w:val="00B8506F"/>
    <w:rPr>
      <w:rFonts w:ascii="Times New Roman" w:eastAsia="Times New Roman" w:hAnsi="Times New Roman" w:cs="Times New Roman"/>
      <w:sz w:val="32"/>
      <w:szCs w:val="20"/>
      <w:lang w:val="en-US" w:eastAsia="ru-RU"/>
    </w:rPr>
  </w:style>
  <w:style w:type="character" w:customStyle="1" w:styleId="90">
    <w:name w:val="Заголовок 9 Знак"/>
    <w:basedOn w:val="a0"/>
    <w:link w:val="9"/>
    <w:rsid w:val="00B8506F"/>
    <w:rPr>
      <w:rFonts w:ascii="Arial" w:eastAsia="Times New Roman" w:hAnsi="Arial" w:cs="Arial"/>
      <w:lang w:eastAsia="ru-RU"/>
    </w:rPr>
  </w:style>
  <w:style w:type="paragraph" w:styleId="a3">
    <w:name w:val="Body Text"/>
    <w:basedOn w:val="a"/>
    <w:link w:val="a4"/>
    <w:rsid w:val="00B8506F"/>
    <w:pPr>
      <w:jc w:val="both"/>
    </w:pPr>
    <w:rPr>
      <w:sz w:val="28"/>
    </w:rPr>
  </w:style>
  <w:style w:type="character" w:customStyle="1" w:styleId="a4">
    <w:name w:val="Основной текст Знак"/>
    <w:basedOn w:val="a0"/>
    <w:link w:val="a3"/>
    <w:rsid w:val="00B8506F"/>
    <w:rPr>
      <w:rFonts w:ascii="Times New Roman" w:eastAsia="Times New Roman" w:hAnsi="Times New Roman" w:cs="Times New Roman"/>
      <w:sz w:val="28"/>
      <w:szCs w:val="24"/>
      <w:lang w:eastAsia="ru-RU"/>
    </w:rPr>
  </w:style>
  <w:style w:type="table" w:styleId="a5">
    <w:name w:val="Table Grid"/>
    <w:basedOn w:val="a1"/>
    <w:rsid w:val="00B8506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rsid w:val="00B8506F"/>
    <w:pPr>
      <w:spacing w:after="120" w:line="480" w:lineRule="auto"/>
    </w:pPr>
  </w:style>
  <w:style w:type="character" w:customStyle="1" w:styleId="22">
    <w:name w:val="Основной текст 2 Знак"/>
    <w:basedOn w:val="a0"/>
    <w:link w:val="21"/>
    <w:rsid w:val="00B8506F"/>
    <w:rPr>
      <w:rFonts w:ascii="Times New Roman" w:eastAsia="Times New Roman" w:hAnsi="Times New Roman" w:cs="Times New Roman"/>
      <w:sz w:val="24"/>
      <w:szCs w:val="24"/>
      <w:lang w:eastAsia="ru-RU"/>
    </w:rPr>
  </w:style>
  <w:style w:type="paragraph" w:styleId="a6">
    <w:name w:val="Body Text Indent"/>
    <w:basedOn w:val="a"/>
    <w:link w:val="a7"/>
    <w:rsid w:val="00B8506F"/>
    <w:pPr>
      <w:spacing w:after="120"/>
      <w:ind w:left="283"/>
    </w:pPr>
  </w:style>
  <w:style w:type="character" w:customStyle="1" w:styleId="a7">
    <w:name w:val="Основной текст с отступом Знак"/>
    <w:basedOn w:val="a0"/>
    <w:link w:val="a6"/>
    <w:rsid w:val="00B8506F"/>
    <w:rPr>
      <w:rFonts w:ascii="Times New Roman" w:eastAsia="Times New Roman" w:hAnsi="Times New Roman" w:cs="Times New Roman"/>
      <w:sz w:val="24"/>
      <w:szCs w:val="24"/>
      <w:lang w:eastAsia="ru-RU"/>
    </w:rPr>
  </w:style>
  <w:style w:type="paragraph" w:styleId="a8">
    <w:name w:val="Block Text"/>
    <w:basedOn w:val="a"/>
    <w:rsid w:val="00B8506F"/>
    <w:pPr>
      <w:shd w:val="clear" w:color="auto" w:fill="FFFFFF"/>
      <w:ind w:left="-1418" w:right="-766"/>
      <w:jc w:val="both"/>
    </w:pPr>
    <w:rPr>
      <w:snapToGrid w:val="0"/>
      <w:color w:val="000000"/>
      <w:szCs w:val="20"/>
    </w:rPr>
  </w:style>
  <w:style w:type="paragraph" w:styleId="23">
    <w:name w:val="Body Text Indent 2"/>
    <w:basedOn w:val="a"/>
    <w:link w:val="24"/>
    <w:rsid w:val="00B8506F"/>
    <w:pPr>
      <w:spacing w:after="120" w:line="480" w:lineRule="auto"/>
      <w:ind w:left="283"/>
    </w:pPr>
  </w:style>
  <w:style w:type="character" w:customStyle="1" w:styleId="24">
    <w:name w:val="Основной текст с отступом 2 Знак"/>
    <w:basedOn w:val="a0"/>
    <w:link w:val="23"/>
    <w:rsid w:val="00B8506F"/>
    <w:rPr>
      <w:rFonts w:ascii="Times New Roman" w:eastAsia="Times New Roman" w:hAnsi="Times New Roman" w:cs="Times New Roman"/>
      <w:sz w:val="24"/>
      <w:szCs w:val="24"/>
      <w:lang w:eastAsia="ru-RU"/>
    </w:rPr>
  </w:style>
  <w:style w:type="paragraph" w:styleId="a9">
    <w:name w:val="footer"/>
    <w:basedOn w:val="a"/>
    <w:link w:val="aa"/>
    <w:rsid w:val="00B8506F"/>
    <w:pPr>
      <w:tabs>
        <w:tab w:val="center" w:pos="4677"/>
        <w:tab w:val="right" w:pos="9355"/>
      </w:tabs>
    </w:pPr>
    <w:rPr>
      <w:sz w:val="20"/>
      <w:szCs w:val="20"/>
    </w:rPr>
  </w:style>
  <w:style w:type="character" w:customStyle="1" w:styleId="aa">
    <w:name w:val="Нижний колонтитул Знак"/>
    <w:basedOn w:val="a0"/>
    <w:link w:val="a9"/>
    <w:rsid w:val="00B8506F"/>
    <w:rPr>
      <w:rFonts w:ascii="Times New Roman" w:eastAsia="Times New Roman" w:hAnsi="Times New Roman" w:cs="Times New Roman"/>
      <w:sz w:val="20"/>
      <w:szCs w:val="20"/>
      <w:lang w:eastAsia="ru-RU"/>
    </w:rPr>
  </w:style>
  <w:style w:type="paragraph" w:styleId="31">
    <w:name w:val="Body Text Indent 3"/>
    <w:basedOn w:val="a"/>
    <w:link w:val="32"/>
    <w:rsid w:val="00B8506F"/>
    <w:pPr>
      <w:ind w:left="3969"/>
      <w:jc w:val="both"/>
    </w:pPr>
    <w:rPr>
      <w:sz w:val="28"/>
      <w:szCs w:val="20"/>
    </w:rPr>
  </w:style>
  <w:style w:type="character" w:customStyle="1" w:styleId="32">
    <w:name w:val="Основной текст с отступом 3 Знак"/>
    <w:basedOn w:val="a0"/>
    <w:link w:val="31"/>
    <w:rsid w:val="00B8506F"/>
    <w:rPr>
      <w:rFonts w:ascii="Times New Roman" w:eastAsia="Times New Roman" w:hAnsi="Times New Roman" w:cs="Times New Roman"/>
      <w:sz w:val="28"/>
      <w:szCs w:val="20"/>
      <w:lang w:eastAsia="ru-RU"/>
    </w:rPr>
  </w:style>
  <w:style w:type="paragraph" w:styleId="33">
    <w:name w:val="Body Text 3"/>
    <w:basedOn w:val="a"/>
    <w:link w:val="34"/>
    <w:rsid w:val="00B8506F"/>
    <w:pPr>
      <w:spacing w:after="120"/>
    </w:pPr>
    <w:rPr>
      <w:sz w:val="16"/>
      <w:szCs w:val="16"/>
    </w:rPr>
  </w:style>
  <w:style w:type="character" w:customStyle="1" w:styleId="34">
    <w:name w:val="Основной текст 3 Знак"/>
    <w:basedOn w:val="a0"/>
    <w:link w:val="33"/>
    <w:rsid w:val="00B8506F"/>
    <w:rPr>
      <w:rFonts w:ascii="Times New Roman" w:eastAsia="Times New Roman" w:hAnsi="Times New Roman" w:cs="Times New Roman"/>
      <w:sz w:val="16"/>
      <w:szCs w:val="16"/>
      <w:lang w:eastAsia="ru-RU"/>
    </w:rPr>
  </w:style>
  <w:style w:type="paragraph" w:styleId="ab">
    <w:name w:val="header"/>
    <w:basedOn w:val="a"/>
    <w:link w:val="ac"/>
    <w:rsid w:val="00B8506F"/>
    <w:pPr>
      <w:tabs>
        <w:tab w:val="center" w:pos="4677"/>
        <w:tab w:val="right" w:pos="9355"/>
      </w:tabs>
    </w:pPr>
  </w:style>
  <w:style w:type="character" w:customStyle="1" w:styleId="ac">
    <w:name w:val="Верхний колонтитул Знак"/>
    <w:basedOn w:val="a0"/>
    <w:link w:val="ab"/>
    <w:rsid w:val="00B8506F"/>
    <w:rPr>
      <w:rFonts w:ascii="Times New Roman" w:eastAsia="Times New Roman" w:hAnsi="Times New Roman" w:cs="Times New Roman"/>
      <w:sz w:val="24"/>
      <w:szCs w:val="24"/>
      <w:lang w:eastAsia="ru-RU"/>
    </w:rPr>
  </w:style>
  <w:style w:type="paragraph" w:styleId="ad">
    <w:name w:val="Title"/>
    <w:basedOn w:val="a"/>
    <w:link w:val="ae"/>
    <w:qFormat/>
    <w:rsid w:val="00B8506F"/>
    <w:pPr>
      <w:widowControl w:val="0"/>
      <w:jc w:val="center"/>
    </w:pPr>
    <w:rPr>
      <w:rFonts w:ascii="Courier New" w:hAnsi="Courier New"/>
      <w:sz w:val="28"/>
    </w:rPr>
  </w:style>
  <w:style w:type="character" w:customStyle="1" w:styleId="ae">
    <w:name w:val="Название Знак"/>
    <w:basedOn w:val="a0"/>
    <w:link w:val="ad"/>
    <w:rsid w:val="00B8506F"/>
    <w:rPr>
      <w:rFonts w:ascii="Courier New" w:eastAsia="Times New Roman" w:hAnsi="Courier New" w:cs="Times New Roman"/>
      <w:sz w:val="28"/>
      <w:szCs w:val="24"/>
      <w:lang w:eastAsia="ru-RU"/>
    </w:rPr>
  </w:style>
  <w:style w:type="paragraph" w:customStyle="1" w:styleId="FR2">
    <w:name w:val="FR2"/>
    <w:rsid w:val="00B8506F"/>
    <w:pPr>
      <w:widowControl w:val="0"/>
      <w:autoSpaceDE w:val="0"/>
      <w:autoSpaceDN w:val="0"/>
      <w:adjustRightInd w:val="0"/>
      <w:spacing w:before="120" w:after="0" w:line="240" w:lineRule="auto"/>
      <w:ind w:left="1560"/>
    </w:pPr>
    <w:rPr>
      <w:rFonts w:ascii="Arial" w:eastAsia="Times New Roman" w:hAnsi="Arial" w:cs="Arial"/>
      <w:sz w:val="32"/>
      <w:szCs w:val="32"/>
      <w:lang w:eastAsia="ru-RU"/>
    </w:rPr>
  </w:style>
  <w:style w:type="paragraph" w:customStyle="1" w:styleId="FR5">
    <w:name w:val="FR5"/>
    <w:rsid w:val="00B8506F"/>
    <w:pPr>
      <w:widowControl w:val="0"/>
      <w:autoSpaceDE w:val="0"/>
      <w:autoSpaceDN w:val="0"/>
      <w:adjustRightInd w:val="0"/>
      <w:spacing w:before="20" w:after="0" w:line="300" w:lineRule="auto"/>
    </w:pPr>
    <w:rPr>
      <w:rFonts w:ascii="Courier New" w:eastAsia="Times New Roman" w:hAnsi="Courier New" w:cs="Courier New"/>
      <w:sz w:val="16"/>
      <w:szCs w:val="16"/>
      <w:lang w:eastAsia="ru-RU"/>
    </w:rPr>
  </w:style>
  <w:style w:type="character" w:styleId="af">
    <w:name w:val="page number"/>
    <w:basedOn w:val="a0"/>
    <w:rsid w:val="00B8506F"/>
  </w:style>
  <w:style w:type="paragraph" w:customStyle="1" w:styleId="210">
    <w:name w:val="заголовок 21"/>
    <w:basedOn w:val="a"/>
    <w:next w:val="a"/>
    <w:rsid w:val="00B8506F"/>
    <w:pPr>
      <w:keepNext/>
      <w:overflowPunct w:val="0"/>
      <w:autoSpaceDE w:val="0"/>
      <w:autoSpaceDN w:val="0"/>
      <w:adjustRightInd w:val="0"/>
      <w:spacing w:before="120" w:after="60"/>
      <w:textAlignment w:val="baseline"/>
    </w:pPr>
    <w:rPr>
      <w:b/>
      <w:szCs w:val="20"/>
    </w:rPr>
  </w:style>
  <w:style w:type="paragraph" w:customStyle="1" w:styleId="Normal">
    <w:name w:val="Normal"/>
    <w:rsid w:val="00B8506F"/>
    <w:pPr>
      <w:widowControl w:val="0"/>
      <w:spacing w:after="0" w:line="260" w:lineRule="auto"/>
      <w:ind w:left="240"/>
    </w:pPr>
    <w:rPr>
      <w:rFonts w:ascii="Times New Roman" w:eastAsia="Times New Roman" w:hAnsi="Times New Roman" w:cs="Times New Roman"/>
      <w:snapToGrid w:val="0"/>
      <w:szCs w:val="20"/>
      <w:lang w:eastAsia="ru-RU"/>
    </w:rPr>
  </w:style>
  <w:style w:type="character" w:styleId="af0">
    <w:name w:val="Hyperlink"/>
    <w:basedOn w:val="a0"/>
    <w:rsid w:val="00B8506F"/>
    <w:rPr>
      <w:color w:val="0000FF"/>
      <w:u w:val="single"/>
    </w:rPr>
  </w:style>
  <w:style w:type="paragraph" w:customStyle="1" w:styleId="BodyText2">
    <w:name w:val="Body Text 2"/>
    <w:basedOn w:val="a"/>
    <w:rsid w:val="00B8506F"/>
    <w:pPr>
      <w:overflowPunct w:val="0"/>
      <w:autoSpaceDE w:val="0"/>
      <w:autoSpaceDN w:val="0"/>
      <w:adjustRightInd w:val="0"/>
      <w:ind w:right="-766"/>
      <w:jc w:val="both"/>
      <w:textAlignment w:val="baseline"/>
    </w:pPr>
    <w:rPr>
      <w:szCs w:val="20"/>
    </w:rPr>
  </w:style>
  <w:style w:type="paragraph" w:customStyle="1" w:styleId="25">
    <w:name w:val="заголовок 2"/>
    <w:basedOn w:val="a"/>
    <w:next w:val="a"/>
    <w:rsid w:val="00B8506F"/>
    <w:pPr>
      <w:keepNext/>
      <w:overflowPunct w:val="0"/>
      <w:autoSpaceDE w:val="0"/>
      <w:autoSpaceDN w:val="0"/>
      <w:adjustRightInd w:val="0"/>
      <w:spacing w:before="240" w:after="60"/>
      <w:textAlignment w:val="baseline"/>
    </w:pPr>
    <w:rPr>
      <w:rFonts w:ascii="Arial" w:hAnsi="Arial"/>
      <w:b/>
      <w:i/>
      <w:szCs w:val="20"/>
    </w:rPr>
  </w:style>
  <w:style w:type="paragraph" w:customStyle="1" w:styleId="35">
    <w:name w:val="заголовок 3"/>
    <w:basedOn w:val="a"/>
    <w:next w:val="a"/>
    <w:rsid w:val="00B8506F"/>
    <w:pPr>
      <w:keepNext/>
      <w:overflowPunct w:val="0"/>
      <w:autoSpaceDE w:val="0"/>
      <w:autoSpaceDN w:val="0"/>
      <w:adjustRightInd w:val="0"/>
      <w:ind w:firstLine="284"/>
      <w:textAlignment w:val="baseline"/>
    </w:pPr>
    <w:rPr>
      <w:szCs w:val="20"/>
    </w:rPr>
  </w:style>
  <w:style w:type="paragraph" w:customStyle="1" w:styleId="BodyTextIndent2">
    <w:name w:val="Body Text Indent 2"/>
    <w:basedOn w:val="a"/>
    <w:rsid w:val="00B8506F"/>
    <w:pPr>
      <w:overflowPunct w:val="0"/>
      <w:autoSpaceDE w:val="0"/>
      <w:autoSpaceDN w:val="0"/>
      <w:adjustRightInd w:val="0"/>
      <w:spacing w:after="120"/>
      <w:ind w:firstLine="540"/>
      <w:textAlignment w:val="baseline"/>
    </w:pPr>
    <w:rPr>
      <w:szCs w:val="20"/>
    </w:rPr>
  </w:style>
  <w:style w:type="paragraph" w:customStyle="1" w:styleId="BodyTextIndent3">
    <w:name w:val="Body Text Indent 3"/>
    <w:basedOn w:val="a"/>
    <w:rsid w:val="00B8506F"/>
    <w:pPr>
      <w:overflowPunct w:val="0"/>
      <w:autoSpaceDE w:val="0"/>
      <w:autoSpaceDN w:val="0"/>
      <w:adjustRightInd w:val="0"/>
      <w:spacing w:after="120"/>
      <w:ind w:firstLine="180"/>
      <w:textAlignment w:val="baseline"/>
    </w:pPr>
    <w:rPr>
      <w:szCs w:val="20"/>
    </w:rPr>
  </w:style>
  <w:style w:type="paragraph" w:customStyle="1" w:styleId="11">
    <w:name w:val="заголовок 1"/>
    <w:basedOn w:val="a"/>
    <w:next w:val="a"/>
    <w:rsid w:val="00B8506F"/>
    <w:pPr>
      <w:keepNext/>
      <w:overflowPunct w:val="0"/>
      <w:autoSpaceDE w:val="0"/>
      <w:autoSpaceDN w:val="0"/>
      <w:adjustRightInd w:val="0"/>
      <w:ind w:right="-766"/>
      <w:jc w:val="both"/>
      <w:textAlignment w:val="baseline"/>
    </w:pPr>
    <w:rPr>
      <w:sz w:val="28"/>
      <w:szCs w:val="20"/>
      <w:lang w:val="en-US"/>
    </w:rPr>
  </w:style>
  <w:style w:type="paragraph" w:customStyle="1" w:styleId="110">
    <w:name w:val="заголовок 11"/>
    <w:basedOn w:val="a"/>
    <w:next w:val="a"/>
    <w:rsid w:val="00B8506F"/>
    <w:pPr>
      <w:keepNext/>
      <w:overflowPunct w:val="0"/>
      <w:autoSpaceDE w:val="0"/>
      <w:autoSpaceDN w:val="0"/>
      <w:adjustRightInd w:val="0"/>
      <w:textAlignment w:val="baseline"/>
    </w:pPr>
    <w:rPr>
      <w:szCs w:val="20"/>
      <w:lang w:val="en-US"/>
    </w:rPr>
  </w:style>
  <w:style w:type="paragraph" w:customStyle="1" w:styleId="310">
    <w:name w:val="заголовок 3.Коментарий 1"/>
    <w:basedOn w:val="a"/>
    <w:next w:val="a"/>
    <w:rsid w:val="00B8506F"/>
    <w:pPr>
      <w:keepNext/>
      <w:overflowPunct w:val="0"/>
      <w:autoSpaceDE w:val="0"/>
      <w:autoSpaceDN w:val="0"/>
      <w:adjustRightInd w:val="0"/>
      <w:spacing w:before="120" w:after="60"/>
      <w:textAlignment w:val="baseline"/>
    </w:pPr>
    <w:rPr>
      <w:sz w:val="22"/>
      <w:szCs w:val="20"/>
    </w:rPr>
  </w:style>
  <w:style w:type="character" w:customStyle="1" w:styleId="af1">
    <w:name w:val="номер страницы"/>
    <w:basedOn w:val="a0"/>
    <w:rsid w:val="00B8506F"/>
  </w:style>
  <w:style w:type="paragraph" w:customStyle="1" w:styleId="12">
    <w:name w:val="Верхний колонтитул1"/>
    <w:basedOn w:val="a"/>
    <w:rsid w:val="00B8506F"/>
    <w:pPr>
      <w:tabs>
        <w:tab w:val="center" w:pos="4153"/>
        <w:tab w:val="right" w:pos="8306"/>
      </w:tabs>
      <w:overflowPunct w:val="0"/>
      <w:autoSpaceDE w:val="0"/>
      <w:autoSpaceDN w:val="0"/>
      <w:adjustRightInd w:val="0"/>
      <w:spacing w:before="120"/>
      <w:textAlignment w:val="baseline"/>
    </w:pPr>
    <w:rPr>
      <w:szCs w:val="20"/>
    </w:rPr>
  </w:style>
  <w:style w:type="paragraph" w:customStyle="1" w:styleId="211">
    <w:name w:val="Основной текст 21"/>
    <w:basedOn w:val="a"/>
    <w:rsid w:val="00B8506F"/>
    <w:pPr>
      <w:overflowPunct w:val="0"/>
      <w:autoSpaceDE w:val="0"/>
      <w:autoSpaceDN w:val="0"/>
      <w:adjustRightInd w:val="0"/>
      <w:spacing w:before="120"/>
      <w:ind w:firstLine="708"/>
      <w:textAlignment w:val="baseline"/>
    </w:pPr>
    <w:rPr>
      <w:szCs w:val="20"/>
    </w:rPr>
  </w:style>
  <w:style w:type="paragraph" w:customStyle="1" w:styleId="41">
    <w:name w:val="заголовок 4"/>
    <w:basedOn w:val="a"/>
    <w:next w:val="a"/>
    <w:rsid w:val="00B8506F"/>
    <w:pPr>
      <w:keepNext/>
      <w:overflowPunct w:val="0"/>
      <w:autoSpaceDE w:val="0"/>
      <w:autoSpaceDN w:val="0"/>
      <w:adjustRightInd w:val="0"/>
      <w:ind w:left="-142"/>
      <w:jc w:val="both"/>
      <w:textAlignment w:val="baseline"/>
    </w:pPr>
    <w:rPr>
      <w:szCs w:val="20"/>
      <w:lang w:val="en-US"/>
    </w:rPr>
  </w:style>
  <w:style w:type="paragraph" w:customStyle="1" w:styleId="51">
    <w:name w:val="заголовок 5"/>
    <w:basedOn w:val="a"/>
    <w:next w:val="a"/>
    <w:rsid w:val="00B8506F"/>
    <w:pPr>
      <w:keepNext/>
      <w:overflowPunct w:val="0"/>
      <w:autoSpaceDE w:val="0"/>
      <w:autoSpaceDN w:val="0"/>
      <w:adjustRightInd w:val="0"/>
      <w:jc w:val="both"/>
      <w:textAlignment w:val="baseline"/>
    </w:pPr>
    <w:rPr>
      <w:szCs w:val="20"/>
    </w:rPr>
  </w:style>
  <w:style w:type="paragraph" w:customStyle="1" w:styleId="af2">
    <w:name w:val="Оснновной"/>
    <w:basedOn w:val="11"/>
    <w:rsid w:val="00B8506F"/>
    <w:pPr>
      <w:spacing w:before="240" w:after="60"/>
      <w:ind w:right="0"/>
      <w:jc w:val="left"/>
    </w:pPr>
    <w:rPr>
      <w:kern w:val="28"/>
      <w:sz w:val="24"/>
      <w:lang w:val="ru-RU"/>
    </w:rPr>
  </w:style>
  <w:style w:type="paragraph" w:customStyle="1" w:styleId="af3">
    <w:name w:val="ниж"/>
    <w:basedOn w:val="a"/>
    <w:rsid w:val="00B8506F"/>
    <w:pPr>
      <w:overflowPunct w:val="0"/>
      <w:autoSpaceDE w:val="0"/>
      <w:autoSpaceDN w:val="0"/>
      <w:adjustRightInd w:val="0"/>
      <w:textAlignment w:val="baseline"/>
    </w:pPr>
    <w:rPr>
      <w:sz w:val="20"/>
      <w:szCs w:val="20"/>
      <w:vertAlign w:val="subscript"/>
      <w:lang w:val="en-US"/>
    </w:rPr>
  </w:style>
  <w:style w:type="paragraph" w:styleId="af4">
    <w:name w:val="footnote text"/>
    <w:basedOn w:val="a"/>
    <w:link w:val="af5"/>
    <w:semiHidden/>
    <w:rsid w:val="00B8506F"/>
    <w:pPr>
      <w:widowControl w:val="0"/>
      <w:autoSpaceDE w:val="0"/>
      <w:autoSpaceDN w:val="0"/>
      <w:adjustRightInd w:val="0"/>
    </w:pPr>
    <w:rPr>
      <w:sz w:val="20"/>
      <w:szCs w:val="20"/>
    </w:rPr>
  </w:style>
  <w:style w:type="character" w:customStyle="1" w:styleId="af5">
    <w:name w:val="Текст сноски Знак"/>
    <w:basedOn w:val="a0"/>
    <w:link w:val="af4"/>
    <w:semiHidden/>
    <w:rsid w:val="00B8506F"/>
    <w:rPr>
      <w:rFonts w:ascii="Times New Roman" w:eastAsia="Times New Roman" w:hAnsi="Times New Roman" w:cs="Times New Roman"/>
      <w:sz w:val="20"/>
      <w:szCs w:val="20"/>
      <w:lang w:eastAsia="ru-RU"/>
    </w:rPr>
  </w:style>
  <w:style w:type="paragraph" w:styleId="af6">
    <w:name w:val="caption"/>
    <w:basedOn w:val="a"/>
    <w:next w:val="a"/>
    <w:qFormat/>
    <w:rsid w:val="00B8506F"/>
    <w:pPr>
      <w:overflowPunct w:val="0"/>
      <w:autoSpaceDE w:val="0"/>
      <w:autoSpaceDN w:val="0"/>
      <w:adjustRightInd w:val="0"/>
      <w:spacing w:before="120" w:after="120"/>
      <w:textAlignment w:val="baseline"/>
    </w:pPr>
    <w:rPr>
      <w:b/>
      <w:sz w:val="20"/>
      <w:szCs w:val="20"/>
    </w:rPr>
  </w:style>
  <w:style w:type="paragraph" w:customStyle="1" w:styleId="FR1">
    <w:name w:val="FR1"/>
    <w:rsid w:val="00B8506F"/>
    <w:pPr>
      <w:widowControl w:val="0"/>
      <w:spacing w:before="180" w:after="0" w:line="240" w:lineRule="auto"/>
      <w:ind w:left="4000"/>
    </w:pPr>
    <w:rPr>
      <w:rFonts w:ascii="Arial" w:eastAsia="Times New Roman" w:hAnsi="Arial" w:cs="Times New Roman"/>
      <w:b/>
      <w:noProof/>
      <w:sz w:val="24"/>
      <w:szCs w:val="20"/>
      <w:lang w:eastAsia="ru-RU"/>
    </w:rPr>
  </w:style>
  <w:style w:type="character" w:styleId="af7">
    <w:name w:val="FollowedHyperlink"/>
    <w:basedOn w:val="a0"/>
    <w:rsid w:val="00B8506F"/>
    <w:rPr>
      <w:color w:val="800080"/>
      <w:u w:val="single"/>
    </w:rPr>
  </w:style>
  <w:style w:type="paragraph" w:styleId="13">
    <w:name w:val="toc 1"/>
    <w:basedOn w:val="a"/>
    <w:next w:val="a"/>
    <w:autoRedefine/>
    <w:semiHidden/>
    <w:rsid w:val="00B8506F"/>
  </w:style>
  <w:style w:type="paragraph" w:styleId="26">
    <w:name w:val="toc 2"/>
    <w:basedOn w:val="a"/>
    <w:next w:val="a"/>
    <w:autoRedefine/>
    <w:semiHidden/>
    <w:rsid w:val="00B8506F"/>
    <w:pPr>
      <w:ind w:left="240"/>
    </w:pPr>
  </w:style>
  <w:style w:type="paragraph" w:styleId="36">
    <w:name w:val="toc 3"/>
    <w:basedOn w:val="a"/>
    <w:next w:val="a"/>
    <w:autoRedefine/>
    <w:semiHidden/>
    <w:rsid w:val="00B8506F"/>
    <w:pPr>
      <w:tabs>
        <w:tab w:val="right" w:leader="dot" w:pos="9628"/>
      </w:tabs>
      <w:ind w:left="360" w:hanging="360"/>
    </w:pPr>
  </w:style>
  <w:style w:type="paragraph" w:styleId="af8">
    <w:name w:val="Plain Text"/>
    <w:basedOn w:val="a"/>
    <w:link w:val="af9"/>
    <w:rsid w:val="00B8506F"/>
    <w:rPr>
      <w:rFonts w:ascii="Courier New" w:hAnsi="Courier New"/>
      <w:sz w:val="20"/>
      <w:szCs w:val="20"/>
    </w:rPr>
  </w:style>
  <w:style w:type="character" w:customStyle="1" w:styleId="af9">
    <w:name w:val="Текст Знак"/>
    <w:basedOn w:val="a0"/>
    <w:link w:val="af8"/>
    <w:rsid w:val="00B8506F"/>
    <w:rPr>
      <w:rFonts w:ascii="Courier New" w:eastAsia="Times New Roman" w:hAnsi="Courier New" w:cs="Times New Roman"/>
      <w:sz w:val="20"/>
      <w:szCs w:val="20"/>
      <w:lang w:eastAsia="ru-RU"/>
    </w:rPr>
  </w:style>
  <w:style w:type="character" w:customStyle="1" w:styleId="keyw">
    <w:name w:val="keyw"/>
    <w:basedOn w:val="a0"/>
    <w:rsid w:val="00B8506F"/>
    <w:rPr>
      <w:i/>
      <w:iCs/>
      <w:color w:val="0066CC"/>
    </w:rPr>
  </w:style>
  <w:style w:type="paragraph" w:styleId="afa">
    <w:name w:val="Balloon Text"/>
    <w:basedOn w:val="a"/>
    <w:link w:val="afb"/>
    <w:uiPriority w:val="99"/>
    <w:semiHidden/>
    <w:unhideWhenUsed/>
    <w:rsid w:val="00B8506F"/>
    <w:rPr>
      <w:rFonts w:ascii="Tahoma" w:hAnsi="Tahoma" w:cs="Tahoma"/>
      <w:sz w:val="16"/>
      <w:szCs w:val="16"/>
    </w:rPr>
  </w:style>
  <w:style w:type="character" w:customStyle="1" w:styleId="afb">
    <w:name w:val="Текст выноски Знак"/>
    <w:basedOn w:val="a0"/>
    <w:link w:val="afa"/>
    <w:uiPriority w:val="99"/>
    <w:semiHidden/>
    <w:rsid w:val="00B8506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99" Type="http://schemas.openxmlformats.org/officeDocument/2006/relationships/oleObject" Target="embeddings/oleObject150.bin"/><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image" Target="media/image78.wmf"/><Relationship Id="rId324" Type="http://schemas.openxmlformats.org/officeDocument/2006/relationships/image" Target="media/image157.wmf"/><Relationship Id="rId366" Type="http://schemas.openxmlformats.org/officeDocument/2006/relationships/image" Target="media/image175.wmf"/><Relationship Id="rId170" Type="http://schemas.openxmlformats.org/officeDocument/2006/relationships/oleObject" Target="embeddings/oleObject83.bin"/><Relationship Id="rId226" Type="http://schemas.openxmlformats.org/officeDocument/2006/relationships/oleObject" Target="embeddings/oleObject112.bin"/><Relationship Id="rId268" Type="http://schemas.openxmlformats.org/officeDocument/2006/relationships/oleObject" Target="embeddings/oleObject134.bin"/><Relationship Id="rId32" Type="http://schemas.openxmlformats.org/officeDocument/2006/relationships/image" Target="media/image15.wmf"/><Relationship Id="rId74" Type="http://schemas.openxmlformats.org/officeDocument/2006/relationships/image" Target="media/image36.wmf"/><Relationship Id="rId128" Type="http://schemas.openxmlformats.org/officeDocument/2006/relationships/image" Target="media/image63.wmf"/><Relationship Id="rId335" Type="http://schemas.openxmlformats.org/officeDocument/2006/relationships/image" Target="media/image162.wmf"/><Relationship Id="rId377" Type="http://schemas.openxmlformats.org/officeDocument/2006/relationships/oleObject" Target="embeddings/oleObject193.bin"/><Relationship Id="rId5" Type="http://schemas.openxmlformats.org/officeDocument/2006/relationships/webSettings" Target="webSettings.xml"/><Relationship Id="rId181" Type="http://schemas.openxmlformats.org/officeDocument/2006/relationships/image" Target="media/image88.wmf"/><Relationship Id="rId237" Type="http://schemas.openxmlformats.org/officeDocument/2006/relationships/oleObject" Target="embeddings/oleObject118.bin"/><Relationship Id="rId402" Type="http://schemas.openxmlformats.org/officeDocument/2006/relationships/image" Target="media/image193.wmf"/><Relationship Id="rId258" Type="http://schemas.openxmlformats.org/officeDocument/2006/relationships/image" Target="media/image125.wmf"/><Relationship Id="rId279" Type="http://schemas.openxmlformats.org/officeDocument/2006/relationships/oleObject" Target="embeddings/oleObject140.bin"/><Relationship Id="rId22" Type="http://schemas.openxmlformats.org/officeDocument/2006/relationships/image" Target="media/image10.wmf"/><Relationship Id="rId43" Type="http://schemas.openxmlformats.org/officeDocument/2006/relationships/oleObject" Target="embeddings/oleObject18.bin"/><Relationship Id="rId64" Type="http://schemas.openxmlformats.org/officeDocument/2006/relationships/image" Target="media/image31.wmf"/><Relationship Id="rId118" Type="http://schemas.openxmlformats.org/officeDocument/2006/relationships/image" Target="media/image58.wmf"/><Relationship Id="rId139" Type="http://schemas.openxmlformats.org/officeDocument/2006/relationships/oleObject" Target="embeddings/oleObject66.bin"/><Relationship Id="rId290" Type="http://schemas.openxmlformats.org/officeDocument/2006/relationships/image" Target="media/image140.wmf"/><Relationship Id="rId304" Type="http://schemas.openxmlformats.org/officeDocument/2006/relationships/image" Target="media/image147.wmf"/><Relationship Id="rId325" Type="http://schemas.openxmlformats.org/officeDocument/2006/relationships/oleObject" Target="embeddings/oleObject163.bin"/><Relationship Id="rId346" Type="http://schemas.openxmlformats.org/officeDocument/2006/relationships/image" Target="media/image166.wmf"/><Relationship Id="rId367" Type="http://schemas.openxmlformats.org/officeDocument/2006/relationships/oleObject" Target="embeddings/oleObject187.bin"/><Relationship Id="rId388" Type="http://schemas.openxmlformats.org/officeDocument/2006/relationships/image" Target="media/image186.wmf"/><Relationship Id="rId85" Type="http://schemas.openxmlformats.org/officeDocument/2006/relationships/oleObject" Target="embeddings/oleObject39.bin"/><Relationship Id="rId150" Type="http://schemas.openxmlformats.org/officeDocument/2006/relationships/oleObject" Target="embeddings/oleObject72.bin"/><Relationship Id="rId171" Type="http://schemas.openxmlformats.org/officeDocument/2006/relationships/image" Target="media/image83.wmf"/><Relationship Id="rId192" Type="http://schemas.openxmlformats.org/officeDocument/2006/relationships/oleObject" Target="embeddings/oleObject94.bin"/><Relationship Id="rId206" Type="http://schemas.openxmlformats.org/officeDocument/2006/relationships/image" Target="media/image100.wmf"/><Relationship Id="rId227" Type="http://schemas.openxmlformats.org/officeDocument/2006/relationships/image" Target="media/image110.wmf"/><Relationship Id="rId413" Type="http://schemas.openxmlformats.org/officeDocument/2006/relationships/oleObject" Target="embeddings/oleObject210.bin"/><Relationship Id="rId248" Type="http://schemas.openxmlformats.org/officeDocument/2006/relationships/image" Target="media/image120.wmf"/><Relationship Id="rId269" Type="http://schemas.openxmlformats.org/officeDocument/2006/relationships/image" Target="media/image130.wmf"/><Relationship Id="rId12" Type="http://schemas.openxmlformats.org/officeDocument/2006/relationships/image" Target="media/image5.wmf"/><Relationship Id="rId33" Type="http://schemas.openxmlformats.org/officeDocument/2006/relationships/oleObject" Target="embeddings/oleObject13.bin"/><Relationship Id="rId108" Type="http://schemas.openxmlformats.org/officeDocument/2006/relationships/image" Target="media/image53.wmf"/><Relationship Id="rId129" Type="http://schemas.openxmlformats.org/officeDocument/2006/relationships/oleObject" Target="embeddings/oleObject61.bin"/><Relationship Id="rId280" Type="http://schemas.openxmlformats.org/officeDocument/2006/relationships/image" Target="media/image135.wmf"/><Relationship Id="rId315" Type="http://schemas.openxmlformats.org/officeDocument/2006/relationships/oleObject" Target="embeddings/oleObject158.bin"/><Relationship Id="rId336" Type="http://schemas.openxmlformats.org/officeDocument/2006/relationships/oleObject" Target="embeddings/oleObject169.bin"/><Relationship Id="rId357" Type="http://schemas.openxmlformats.org/officeDocument/2006/relationships/oleObject" Target="embeddings/oleObject182.bin"/><Relationship Id="rId54" Type="http://schemas.openxmlformats.org/officeDocument/2006/relationships/image" Target="media/image26.wmf"/><Relationship Id="rId75" Type="http://schemas.openxmlformats.org/officeDocument/2006/relationships/oleObject" Target="embeddings/oleObject34.bin"/><Relationship Id="rId96" Type="http://schemas.openxmlformats.org/officeDocument/2006/relationships/image" Target="media/image47.wmf"/><Relationship Id="rId140" Type="http://schemas.openxmlformats.org/officeDocument/2006/relationships/image" Target="media/image69.wmf"/><Relationship Id="rId161" Type="http://schemas.openxmlformats.org/officeDocument/2006/relationships/image" Target="media/image79.wmf"/><Relationship Id="rId182" Type="http://schemas.openxmlformats.org/officeDocument/2006/relationships/oleObject" Target="embeddings/oleObject89.bin"/><Relationship Id="rId217" Type="http://schemas.openxmlformats.org/officeDocument/2006/relationships/oleObject" Target="embeddings/oleObject107.bin"/><Relationship Id="rId378" Type="http://schemas.openxmlformats.org/officeDocument/2006/relationships/image" Target="media/image180.png"/><Relationship Id="rId399" Type="http://schemas.openxmlformats.org/officeDocument/2006/relationships/image" Target="media/image191.wmf"/><Relationship Id="rId403" Type="http://schemas.openxmlformats.org/officeDocument/2006/relationships/oleObject" Target="embeddings/oleObject205.bin"/><Relationship Id="rId6" Type="http://schemas.openxmlformats.org/officeDocument/2006/relationships/image" Target="media/image1.png"/><Relationship Id="rId238" Type="http://schemas.openxmlformats.org/officeDocument/2006/relationships/image" Target="media/image115.wmf"/><Relationship Id="rId259" Type="http://schemas.openxmlformats.org/officeDocument/2006/relationships/oleObject" Target="embeddings/oleObject129.bin"/><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oleObject" Target="embeddings/oleObject135.bin"/><Relationship Id="rId291" Type="http://schemas.openxmlformats.org/officeDocument/2006/relationships/oleObject" Target="embeddings/oleObject146.bin"/><Relationship Id="rId305" Type="http://schemas.openxmlformats.org/officeDocument/2006/relationships/oleObject" Target="embeddings/oleObject153.bin"/><Relationship Id="rId326" Type="http://schemas.openxmlformats.org/officeDocument/2006/relationships/image" Target="media/image158.wmf"/><Relationship Id="rId347" Type="http://schemas.openxmlformats.org/officeDocument/2006/relationships/oleObject" Target="embeddings/oleObject176.bin"/><Relationship Id="rId44" Type="http://schemas.openxmlformats.org/officeDocument/2006/relationships/image" Target="media/image21.wmf"/><Relationship Id="rId65" Type="http://schemas.openxmlformats.org/officeDocument/2006/relationships/oleObject" Target="embeddings/oleObject29.bin"/><Relationship Id="rId86" Type="http://schemas.openxmlformats.org/officeDocument/2006/relationships/image" Target="media/image42.wmf"/><Relationship Id="rId130" Type="http://schemas.openxmlformats.org/officeDocument/2006/relationships/image" Target="media/image64.wmf"/><Relationship Id="rId151" Type="http://schemas.openxmlformats.org/officeDocument/2006/relationships/image" Target="media/image74.wmf"/><Relationship Id="rId368" Type="http://schemas.openxmlformats.org/officeDocument/2006/relationships/image" Target="media/image176.wmf"/><Relationship Id="rId389" Type="http://schemas.openxmlformats.org/officeDocument/2006/relationships/oleObject" Target="embeddings/oleObject198.bin"/><Relationship Id="rId172" Type="http://schemas.openxmlformats.org/officeDocument/2006/relationships/oleObject" Target="embeddings/oleObject84.bin"/><Relationship Id="rId193" Type="http://schemas.openxmlformats.org/officeDocument/2006/relationships/image" Target="media/image94.wmf"/><Relationship Id="rId207" Type="http://schemas.openxmlformats.org/officeDocument/2006/relationships/oleObject" Target="embeddings/oleObject102.bin"/><Relationship Id="rId228" Type="http://schemas.openxmlformats.org/officeDocument/2006/relationships/oleObject" Target="embeddings/oleObject113.bin"/><Relationship Id="rId249" Type="http://schemas.openxmlformats.org/officeDocument/2006/relationships/oleObject" Target="embeddings/oleObject124.bin"/><Relationship Id="rId414" Type="http://schemas.openxmlformats.org/officeDocument/2006/relationships/image" Target="media/image199.png"/><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oleObject" Target="embeddings/oleObject130.bin"/><Relationship Id="rId281" Type="http://schemas.openxmlformats.org/officeDocument/2006/relationships/oleObject" Target="embeddings/oleObject141.bin"/><Relationship Id="rId316" Type="http://schemas.openxmlformats.org/officeDocument/2006/relationships/image" Target="media/image153.wmf"/><Relationship Id="rId337" Type="http://schemas.openxmlformats.org/officeDocument/2006/relationships/oleObject" Target="embeddings/oleObject170.bin"/><Relationship Id="rId34" Type="http://schemas.openxmlformats.org/officeDocument/2006/relationships/image" Target="media/image16.wmf"/><Relationship Id="rId55" Type="http://schemas.openxmlformats.org/officeDocument/2006/relationships/oleObject" Target="embeddings/oleObject24.bin"/><Relationship Id="rId76" Type="http://schemas.openxmlformats.org/officeDocument/2006/relationships/image" Target="media/image37.wmf"/><Relationship Id="rId97" Type="http://schemas.openxmlformats.org/officeDocument/2006/relationships/oleObject" Target="embeddings/oleObject45.bin"/><Relationship Id="rId120" Type="http://schemas.openxmlformats.org/officeDocument/2006/relationships/image" Target="media/image59.wmf"/><Relationship Id="rId141" Type="http://schemas.openxmlformats.org/officeDocument/2006/relationships/oleObject" Target="embeddings/oleObject67.bin"/><Relationship Id="rId358" Type="http://schemas.openxmlformats.org/officeDocument/2006/relationships/image" Target="media/image171.wmf"/><Relationship Id="rId379" Type="http://schemas.openxmlformats.org/officeDocument/2006/relationships/image" Target="media/image181.wmf"/><Relationship Id="rId7" Type="http://schemas.openxmlformats.org/officeDocument/2006/relationships/image" Target="media/image2.png"/><Relationship Id="rId162" Type="http://schemas.openxmlformats.org/officeDocument/2006/relationships/oleObject" Target="embeddings/oleObject78.bin"/><Relationship Id="rId183" Type="http://schemas.openxmlformats.org/officeDocument/2006/relationships/image" Target="media/image89.wmf"/><Relationship Id="rId218" Type="http://schemas.openxmlformats.org/officeDocument/2006/relationships/image" Target="media/image106.wmf"/><Relationship Id="rId239" Type="http://schemas.openxmlformats.org/officeDocument/2006/relationships/oleObject" Target="embeddings/oleObject119.bin"/><Relationship Id="rId390" Type="http://schemas.openxmlformats.org/officeDocument/2006/relationships/image" Target="media/image187.wmf"/><Relationship Id="rId404" Type="http://schemas.openxmlformats.org/officeDocument/2006/relationships/image" Target="media/image194.wmf"/><Relationship Id="rId250" Type="http://schemas.openxmlformats.org/officeDocument/2006/relationships/image" Target="media/image121.wmf"/><Relationship Id="rId271" Type="http://schemas.openxmlformats.org/officeDocument/2006/relationships/image" Target="media/image131.wmf"/><Relationship Id="rId292" Type="http://schemas.openxmlformats.org/officeDocument/2006/relationships/image" Target="media/image141.wmf"/><Relationship Id="rId306" Type="http://schemas.openxmlformats.org/officeDocument/2006/relationships/image" Target="media/image148.wmf"/><Relationship Id="rId24" Type="http://schemas.openxmlformats.org/officeDocument/2006/relationships/image" Target="media/image11.wmf"/><Relationship Id="rId45" Type="http://schemas.openxmlformats.org/officeDocument/2006/relationships/oleObject" Target="embeddings/oleObject19.bin"/><Relationship Id="rId66" Type="http://schemas.openxmlformats.org/officeDocument/2006/relationships/image" Target="media/image32.wmf"/><Relationship Id="rId87" Type="http://schemas.openxmlformats.org/officeDocument/2006/relationships/oleObject" Target="embeddings/oleObject40.bin"/><Relationship Id="rId110" Type="http://schemas.openxmlformats.org/officeDocument/2006/relationships/image" Target="media/image54.wmf"/><Relationship Id="rId131" Type="http://schemas.openxmlformats.org/officeDocument/2006/relationships/oleObject" Target="embeddings/oleObject62.bin"/><Relationship Id="rId327" Type="http://schemas.openxmlformats.org/officeDocument/2006/relationships/oleObject" Target="embeddings/oleObject164.bin"/><Relationship Id="rId348" Type="http://schemas.openxmlformats.org/officeDocument/2006/relationships/image" Target="media/image167.wmf"/><Relationship Id="rId369" Type="http://schemas.openxmlformats.org/officeDocument/2006/relationships/oleObject" Target="embeddings/oleObject188.bin"/><Relationship Id="rId152" Type="http://schemas.openxmlformats.org/officeDocument/2006/relationships/oleObject" Target="embeddings/oleObject73.bin"/><Relationship Id="rId173" Type="http://schemas.openxmlformats.org/officeDocument/2006/relationships/image" Target="media/image84.wmf"/><Relationship Id="rId194" Type="http://schemas.openxmlformats.org/officeDocument/2006/relationships/oleObject" Target="embeddings/oleObject95.bin"/><Relationship Id="rId208" Type="http://schemas.openxmlformats.org/officeDocument/2006/relationships/image" Target="media/image101.png"/><Relationship Id="rId229" Type="http://schemas.openxmlformats.org/officeDocument/2006/relationships/image" Target="media/image111.wmf"/><Relationship Id="rId380" Type="http://schemas.openxmlformats.org/officeDocument/2006/relationships/oleObject" Target="embeddings/oleObject194.bin"/><Relationship Id="rId415" Type="http://schemas.openxmlformats.org/officeDocument/2006/relationships/image" Target="media/image200.wmf"/><Relationship Id="rId240" Type="http://schemas.openxmlformats.org/officeDocument/2006/relationships/image" Target="media/image116.wmf"/><Relationship Id="rId261" Type="http://schemas.openxmlformats.org/officeDocument/2006/relationships/image" Target="media/image126.wmf"/><Relationship Id="rId14" Type="http://schemas.openxmlformats.org/officeDocument/2006/relationships/image" Target="media/image6.wmf"/><Relationship Id="rId35" Type="http://schemas.openxmlformats.org/officeDocument/2006/relationships/oleObject" Target="embeddings/oleObject14.bin"/><Relationship Id="rId56" Type="http://schemas.openxmlformats.org/officeDocument/2006/relationships/image" Target="media/image27.wmf"/><Relationship Id="rId77" Type="http://schemas.openxmlformats.org/officeDocument/2006/relationships/oleObject" Target="embeddings/oleObject35.bin"/><Relationship Id="rId100" Type="http://schemas.openxmlformats.org/officeDocument/2006/relationships/image" Target="media/image49.wmf"/><Relationship Id="rId282" Type="http://schemas.openxmlformats.org/officeDocument/2006/relationships/image" Target="media/image136.wmf"/><Relationship Id="rId317" Type="http://schemas.openxmlformats.org/officeDocument/2006/relationships/oleObject" Target="embeddings/oleObject159.bin"/><Relationship Id="rId338" Type="http://schemas.openxmlformats.org/officeDocument/2006/relationships/oleObject" Target="embeddings/oleObject171.bin"/><Relationship Id="rId359" Type="http://schemas.openxmlformats.org/officeDocument/2006/relationships/oleObject" Target="embeddings/oleObject183.bin"/><Relationship Id="rId8" Type="http://schemas.openxmlformats.org/officeDocument/2006/relationships/image" Target="media/image3.png"/><Relationship Id="rId98" Type="http://schemas.openxmlformats.org/officeDocument/2006/relationships/image" Target="media/image48.wmf"/><Relationship Id="rId121" Type="http://schemas.openxmlformats.org/officeDocument/2006/relationships/oleObject" Target="embeddings/oleObject57.bin"/><Relationship Id="rId142" Type="http://schemas.openxmlformats.org/officeDocument/2006/relationships/image" Target="media/image70.wmf"/><Relationship Id="rId163" Type="http://schemas.openxmlformats.org/officeDocument/2006/relationships/oleObject" Target="embeddings/oleObject79.bin"/><Relationship Id="rId184" Type="http://schemas.openxmlformats.org/officeDocument/2006/relationships/oleObject" Target="embeddings/oleObject90.bin"/><Relationship Id="rId219" Type="http://schemas.openxmlformats.org/officeDocument/2006/relationships/oleObject" Target="embeddings/oleObject108.bin"/><Relationship Id="rId370" Type="http://schemas.openxmlformats.org/officeDocument/2006/relationships/oleObject" Target="embeddings/oleObject189.bin"/><Relationship Id="rId391" Type="http://schemas.openxmlformats.org/officeDocument/2006/relationships/oleObject" Target="embeddings/oleObject199.bin"/><Relationship Id="rId405" Type="http://schemas.openxmlformats.org/officeDocument/2006/relationships/oleObject" Target="embeddings/oleObject206.bin"/><Relationship Id="rId230" Type="http://schemas.openxmlformats.org/officeDocument/2006/relationships/oleObject" Target="embeddings/oleObject114.bin"/><Relationship Id="rId251" Type="http://schemas.openxmlformats.org/officeDocument/2006/relationships/oleObject" Target="embeddings/oleObject125.bin"/><Relationship Id="rId25" Type="http://schemas.openxmlformats.org/officeDocument/2006/relationships/oleObject" Target="embeddings/oleObject9.bin"/><Relationship Id="rId46" Type="http://schemas.openxmlformats.org/officeDocument/2006/relationships/image" Target="media/image22.wmf"/><Relationship Id="rId67" Type="http://schemas.openxmlformats.org/officeDocument/2006/relationships/oleObject" Target="embeddings/oleObject30.bin"/><Relationship Id="rId272" Type="http://schemas.openxmlformats.org/officeDocument/2006/relationships/oleObject" Target="embeddings/oleObject136.bin"/><Relationship Id="rId293" Type="http://schemas.openxmlformats.org/officeDocument/2006/relationships/oleObject" Target="embeddings/oleObject147.bin"/><Relationship Id="rId307" Type="http://schemas.openxmlformats.org/officeDocument/2006/relationships/oleObject" Target="embeddings/oleObject154.bin"/><Relationship Id="rId328" Type="http://schemas.openxmlformats.org/officeDocument/2006/relationships/image" Target="media/image159.wmf"/><Relationship Id="rId349" Type="http://schemas.openxmlformats.org/officeDocument/2006/relationships/oleObject" Target="embeddings/oleObject177.bin"/><Relationship Id="rId88" Type="http://schemas.openxmlformats.org/officeDocument/2006/relationships/image" Target="media/image43.wmf"/><Relationship Id="rId111" Type="http://schemas.openxmlformats.org/officeDocument/2006/relationships/oleObject" Target="embeddings/oleObject52.bin"/><Relationship Id="rId132" Type="http://schemas.openxmlformats.org/officeDocument/2006/relationships/image" Target="media/image65.wmf"/><Relationship Id="rId153" Type="http://schemas.openxmlformats.org/officeDocument/2006/relationships/image" Target="media/image75.wmf"/><Relationship Id="rId174" Type="http://schemas.openxmlformats.org/officeDocument/2006/relationships/oleObject" Target="embeddings/oleObject85.bin"/><Relationship Id="rId195" Type="http://schemas.openxmlformats.org/officeDocument/2006/relationships/oleObject" Target="embeddings/oleObject96.bin"/><Relationship Id="rId209" Type="http://schemas.openxmlformats.org/officeDocument/2006/relationships/image" Target="media/image102.wmf"/><Relationship Id="rId360" Type="http://schemas.openxmlformats.org/officeDocument/2006/relationships/image" Target="media/image172.wmf"/><Relationship Id="rId381" Type="http://schemas.openxmlformats.org/officeDocument/2006/relationships/image" Target="media/image182.wmf"/><Relationship Id="rId416" Type="http://schemas.openxmlformats.org/officeDocument/2006/relationships/oleObject" Target="embeddings/oleObject211.bin"/><Relationship Id="rId220" Type="http://schemas.openxmlformats.org/officeDocument/2006/relationships/image" Target="media/image107.png"/><Relationship Id="rId241" Type="http://schemas.openxmlformats.org/officeDocument/2006/relationships/oleObject" Target="embeddings/oleObject120.bin"/><Relationship Id="rId15" Type="http://schemas.openxmlformats.org/officeDocument/2006/relationships/oleObject" Target="embeddings/oleObject4.bin"/><Relationship Id="rId36" Type="http://schemas.openxmlformats.org/officeDocument/2006/relationships/image" Target="media/image17.wmf"/><Relationship Id="rId57" Type="http://schemas.openxmlformats.org/officeDocument/2006/relationships/oleObject" Target="embeddings/oleObject25.bin"/><Relationship Id="rId262" Type="http://schemas.openxmlformats.org/officeDocument/2006/relationships/oleObject" Target="embeddings/oleObject131.bin"/><Relationship Id="rId283" Type="http://schemas.openxmlformats.org/officeDocument/2006/relationships/oleObject" Target="embeddings/oleObject142.bin"/><Relationship Id="rId318" Type="http://schemas.openxmlformats.org/officeDocument/2006/relationships/image" Target="media/image154.wmf"/><Relationship Id="rId339" Type="http://schemas.openxmlformats.org/officeDocument/2006/relationships/image" Target="media/image163.wmf"/><Relationship Id="rId78" Type="http://schemas.openxmlformats.org/officeDocument/2006/relationships/image" Target="media/image38.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60.wmf"/><Relationship Id="rId143" Type="http://schemas.openxmlformats.org/officeDocument/2006/relationships/oleObject" Target="embeddings/oleObject68.bin"/><Relationship Id="rId164" Type="http://schemas.openxmlformats.org/officeDocument/2006/relationships/image" Target="media/image80.wmf"/><Relationship Id="rId185" Type="http://schemas.openxmlformats.org/officeDocument/2006/relationships/image" Target="media/image90.wmf"/><Relationship Id="rId350" Type="http://schemas.openxmlformats.org/officeDocument/2006/relationships/oleObject" Target="embeddings/oleObject178.bin"/><Relationship Id="rId371" Type="http://schemas.openxmlformats.org/officeDocument/2006/relationships/oleObject" Target="embeddings/oleObject190.bin"/><Relationship Id="rId406" Type="http://schemas.openxmlformats.org/officeDocument/2006/relationships/image" Target="media/image195.wmf"/><Relationship Id="rId9" Type="http://schemas.openxmlformats.org/officeDocument/2006/relationships/oleObject" Target="embeddings/oleObject1.bin"/><Relationship Id="rId210" Type="http://schemas.openxmlformats.org/officeDocument/2006/relationships/oleObject" Target="embeddings/oleObject103.bin"/><Relationship Id="rId392" Type="http://schemas.openxmlformats.org/officeDocument/2006/relationships/image" Target="media/image188.wmf"/><Relationship Id="rId26" Type="http://schemas.openxmlformats.org/officeDocument/2006/relationships/image" Target="media/image12.wmf"/><Relationship Id="rId231" Type="http://schemas.openxmlformats.org/officeDocument/2006/relationships/image" Target="media/image112.wmf"/><Relationship Id="rId252" Type="http://schemas.openxmlformats.org/officeDocument/2006/relationships/image" Target="media/image122.wmf"/><Relationship Id="rId273" Type="http://schemas.openxmlformats.org/officeDocument/2006/relationships/image" Target="media/image132.wmf"/><Relationship Id="rId294" Type="http://schemas.openxmlformats.org/officeDocument/2006/relationships/image" Target="media/image142.wmf"/><Relationship Id="rId308" Type="http://schemas.openxmlformats.org/officeDocument/2006/relationships/image" Target="media/image149.wmf"/><Relationship Id="rId329" Type="http://schemas.openxmlformats.org/officeDocument/2006/relationships/oleObject" Target="embeddings/oleObject165.bin"/><Relationship Id="rId47" Type="http://schemas.openxmlformats.org/officeDocument/2006/relationships/oleObject" Target="embeddings/oleObject20.bin"/><Relationship Id="rId68" Type="http://schemas.openxmlformats.org/officeDocument/2006/relationships/image" Target="media/image33.wmf"/><Relationship Id="rId89" Type="http://schemas.openxmlformats.org/officeDocument/2006/relationships/oleObject" Target="embeddings/oleObject41.bin"/><Relationship Id="rId112" Type="http://schemas.openxmlformats.org/officeDocument/2006/relationships/image" Target="media/image55.wmf"/><Relationship Id="rId133" Type="http://schemas.openxmlformats.org/officeDocument/2006/relationships/oleObject" Target="embeddings/oleObject63.bin"/><Relationship Id="rId154" Type="http://schemas.openxmlformats.org/officeDocument/2006/relationships/oleObject" Target="embeddings/oleObject74.bin"/><Relationship Id="rId175" Type="http://schemas.openxmlformats.org/officeDocument/2006/relationships/image" Target="media/image85.wmf"/><Relationship Id="rId340" Type="http://schemas.openxmlformats.org/officeDocument/2006/relationships/oleObject" Target="embeddings/oleObject172.bin"/><Relationship Id="rId361" Type="http://schemas.openxmlformats.org/officeDocument/2006/relationships/oleObject" Target="embeddings/oleObject184.bin"/><Relationship Id="rId196" Type="http://schemas.openxmlformats.org/officeDocument/2006/relationships/image" Target="media/image95.wmf"/><Relationship Id="rId200" Type="http://schemas.openxmlformats.org/officeDocument/2006/relationships/image" Target="media/image97.wmf"/><Relationship Id="rId382" Type="http://schemas.openxmlformats.org/officeDocument/2006/relationships/oleObject" Target="embeddings/oleObject195.bin"/><Relationship Id="rId417" Type="http://schemas.openxmlformats.org/officeDocument/2006/relationships/image" Target="media/image201.jpeg"/><Relationship Id="rId16" Type="http://schemas.openxmlformats.org/officeDocument/2006/relationships/image" Target="media/image7.wmf"/><Relationship Id="rId221" Type="http://schemas.openxmlformats.org/officeDocument/2006/relationships/image" Target="media/image108.wmf"/><Relationship Id="rId242" Type="http://schemas.openxmlformats.org/officeDocument/2006/relationships/image" Target="media/image117.wmf"/><Relationship Id="rId263" Type="http://schemas.openxmlformats.org/officeDocument/2006/relationships/image" Target="media/image127.wmf"/><Relationship Id="rId284" Type="http://schemas.openxmlformats.org/officeDocument/2006/relationships/image" Target="media/image137.wmf"/><Relationship Id="rId319" Type="http://schemas.openxmlformats.org/officeDocument/2006/relationships/oleObject" Target="embeddings/oleObject160.bin"/><Relationship Id="rId37" Type="http://schemas.openxmlformats.org/officeDocument/2006/relationships/oleObject" Target="embeddings/oleObject15.bin"/><Relationship Id="rId58" Type="http://schemas.openxmlformats.org/officeDocument/2006/relationships/image" Target="media/image28.wmf"/><Relationship Id="rId79" Type="http://schemas.openxmlformats.org/officeDocument/2006/relationships/oleObject" Target="embeddings/oleObject36.bin"/><Relationship Id="rId102" Type="http://schemas.openxmlformats.org/officeDocument/2006/relationships/image" Target="media/image50.wmf"/><Relationship Id="rId123" Type="http://schemas.openxmlformats.org/officeDocument/2006/relationships/oleObject" Target="embeddings/oleObject58.bin"/><Relationship Id="rId144" Type="http://schemas.openxmlformats.org/officeDocument/2006/relationships/image" Target="media/image71.wmf"/><Relationship Id="rId330" Type="http://schemas.openxmlformats.org/officeDocument/2006/relationships/oleObject" Target="embeddings/oleObject166.bin"/><Relationship Id="rId90" Type="http://schemas.openxmlformats.org/officeDocument/2006/relationships/image" Target="media/image44.wmf"/><Relationship Id="rId165" Type="http://schemas.openxmlformats.org/officeDocument/2006/relationships/oleObject" Target="embeddings/oleObject80.bin"/><Relationship Id="rId186" Type="http://schemas.openxmlformats.org/officeDocument/2006/relationships/oleObject" Target="embeddings/oleObject91.bin"/><Relationship Id="rId351" Type="http://schemas.openxmlformats.org/officeDocument/2006/relationships/oleObject" Target="embeddings/oleObject179.bin"/><Relationship Id="rId372" Type="http://schemas.openxmlformats.org/officeDocument/2006/relationships/image" Target="media/image177.wmf"/><Relationship Id="rId393" Type="http://schemas.openxmlformats.org/officeDocument/2006/relationships/oleObject" Target="embeddings/oleObject200.bin"/><Relationship Id="rId407" Type="http://schemas.openxmlformats.org/officeDocument/2006/relationships/oleObject" Target="embeddings/oleObject207.bin"/><Relationship Id="rId211" Type="http://schemas.openxmlformats.org/officeDocument/2006/relationships/image" Target="media/image103.wmf"/><Relationship Id="rId232" Type="http://schemas.openxmlformats.org/officeDocument/2006/relationships/oleObject" Target="embeddings/oleObject115.bin"/><Relationship Id="rId253" Type="http://schemas.openxmlformats.org/officeDocument/2006/relationships/oleObject" Target="embeddings/oleObject126.bin"/><Relationship Id="rId274" Type="http://schemas.openxmlformats.org/officeDocument/2006/relationships/oleObject" Target="embeddings/oleObject137.bin"/><Relationship Id="rId295" Type="http://schemas.openxmlformats.org/officeDocument/2006/relationships/oleObject" Target="embeddings/oleObject148.bin"/><Relationship Id="rId309" Type="http://schemas.openxmlformats.org/officeDocument/2006/relationships/oleObject" Target="embeddings/oleObject155.bin"/><Relationship Id="rId27" Type="http://schemas.openxmlformats.org/officeDocument/2006/relationships/oleObject" Target="embeddings/oleObject10.bin"/><Relationship Id="rId48" Type="http://schemas.openxmlformats.org/officeDocument/2006/relationships/image" Target="media/image23.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6.wmf"/><Relationship Id="rId320" Type="http://schemas.openxmlformats.org/officeDocument/2006/relationships/image" Target="media/image155.wmf"/><Relationship Id="rId80" Type="http://schemas.openxmlformats.org/officeDocument/2006/relationships/image" Target="media/image39.wmf"/><Relationship Id="rId155" Type="http://schemas.openxmlformats.org/officeDocument/2006/relationships/image" Target="media/image76.wmf"/><Relationship Id="rId176" Type="http://schemas.openxmlformats.org/officeDocument/2006/relationships/oleObject" Target="embeddings/oleObject86.bin"/><Relationship Id="rId197" Type="http://schemas.openxmlformats.org/officeDocument/2006/relationships/oleObject" Target="embeddings/oleObject97.bin"/><Relationship Id="rId341" Type="http://schemas.openxmlformats.org/officeDocument/2006/relationships/oleObject" Target="embeddings/oleObject173.bin"/><Relationship Id="rId362" Type="http://schemas.openxmlformats.org/officeDocument/2006/relationships/image" Target="media/image173.wmf"/><Relationship Id="rId383" Type="http://schemas.openxmlformats.org/officeDocument/2006/relationships/image" Target="media/image183.png"/><Relationship Id="rId418" Type="http://schemas.openxmlformats.org/officeDocument/2006/relationships/fontTable" Target="fontTable.xml"/><Relationship Id="rId201" Type="http://schemas.openxmlformats.org/officeDocument/2006/relationships/oleObject" Target="embeddings/oleObject99.bin"/><Relationship Id="rId222" Type="http://schemas.openxmlformats.org/officeDocument/2006/relationships/oleObject" Target="embeddings/oleObject109.bin"/><Relationship Id="rId243" Type="http://schemas.openxmlformats.org/officeDocument/2006/relationships/oleObject" Target="embeddings/oleObject121.bin"/><Relationship Id="rId264" Type="http://schemas.openxmlformats.org/officeDocument/2006/relationships/oleObject" Target="embeddings/oleObject132.bin"/><Relationship Id="rId285" Type="http://schemas.openxmlformats.org/officeDocument/2006/relationships/oleObject" Target="embeddings/oleObject143.bin"/><Relationship Id="rId17" Type="http://schemas.openxmlformats.org/officeDocument/2006/relationships/oleObject" Target="embeddings/oleObject5.bin"/><Relationship Id="rId38" Type="http://schemas.openxmlformats.org/officeDocument/2006/relationships/image" Target="media/image18.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61.wmf"/><Relationship Id="rId310" Type="http://schemas.openxmlformats.org/officeDocument/2006/relationships/image" Target="media/image150.wmf"/><Relationship Id="rId70" Type="http://schemas.openxmlformats.org/officeDocument/2006/relationships/image" Target="media/image34.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image" Target="media/image81.wmf"/><Relationship Id="rId187" Type="http://schemas.openxmlformats.org/officeDocument/2006/relationships/image" Target="media/image91.wmf"/><Relationship Id="rId331" Type="http://schemas.openxmlformats.org/officeDocument/2006/relationships/image" Target="media/image160.wmf"/><Relationship Id="rId352" Type="http://schemas.openxmlformats.org/officeDocument/2006/relationships/image" Target="media/image168.wmf"/><Relationship Id="rId373" Type="http://schemas.openxmlformats.org/officeDocument/2006/relationships/oleObject" Target="embeddings/oleObject191.bin"/><Relationship Id="rId394" Type="http://schemas.openxmlformats.org/officeDocument/2006/relationships/oleObject" Target="embeddings/oleObject201.bin"/><Relationship Id="rId408" Type="http://schemas.openxmlformats.org/officeDocument/2006/relationships/image" Target="media/image196.wmf"/><Relationship Id="rId1" Type="http://schemas.openxmlformats.org/officeDocument/2006/relationships/numbering" Target="numbering.xml"/><Relationship Id="rId212" Type="http://schemas.openxmlformats.org/officeDocument/2006/relationships/oleObject" Target="embeddings/oleObject104.bin"/><Relationship Id="rId233" Type="http://schemas.openxmlformats.org/officeDocument/2006/relationships/image" Target="media/image113.wmf"/><Relationship Id="rId254" Type="http://schemas.openxmlformats.org/officeDocument/2006/relationships/image" Target="media/image123.wmf"/><Relationship Id="rId28" Type="http://schemas.openxmlformats.org/officeDocument/2006/relationships/image" Target="media/image13.wmf"/><Relationship Id="rId49" Type="http://schemas.openxmlformats.org/officeDocument/2006/relationships/oleObject" Target="embeddings/oleObject21.bin"/><Relationship Id="rId114" Type="http://schemas.openxmlformats.org/officeDocument/2006/relationships/image" Target="media/image56.wmf"/><Relationship Id="rId275" Type="http://schemas.openxmlformats.org/officeDocument/2006/relationships/oleObject" Target="embeddings/oleObject138.bin"/><Relationship Id="rId296" Type="http://schemas.openxmlformats.org/officeDocument/2006/relationships/image" Target="media/image143.wmf"/><Relationship Id="rId300" Type="http://schemas.openxmlformats.org/officeDocument/2006/relationships/image" Target="media/image145.wmf"/><Relationship Id="rId60" Type="http://schemas.openxmlformats.org/officeDocument/2006/relationships/image" Target="media/image29.wmf"/><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oleObject" Target="embeddings/oleObject75.bin"/><Relationship Id="rId177" Type="http://schemas.openxmlformats.org/officeDocument/2006/relationships/image" Target="media/image86.wmf"/><Relationship Id="rId198" Type="http://schemas.openxmlformats.org/officeDocument/2006/relationships/image" Target="media/image96.wmf"/><Relationship Id="rId321" Type="http://schemas.openxmlformats.org/officeDocument/2006/relationships/oleObject" Target="embeddings/oleObject161.bin"/><Relationship Id="rId342" Type="http://schemas.openxmlformats.org/officeDocument/2006/relationships/image" Target="media/image164.wmf"/><Relationship Id="rId363" Type="http://schemas.openxmlformats.org/officeDocument/2006/relationships/oleObject" Target="embeddings/oleObject185.bin"/><Relationship Id="rId384" Type="http://schemas.openxmlformats.org/officeDocument/2006/relationships/image" Target="media/image184.wmf"/><Relationship Id="rId419" Type="http://schemas.openxmlformats.org/officeDocument/2006/relationships/theme" Target="theme/theme1.xml"/><Relationship Id="rId202" Type="http://schemas.openxmlformats.org/officeDocument/2006/relationships/image" Target="media/image98.wmf"/><Relationship Id="rId223" Type="http://schemas.openxmlformats.org/officeDocument/2006/relationships/oleObject" Target="embeddings/oleObject110.bin"/><Relationship Id="rId244" Type="http://schemas.openxmlformats.org/officeDocument/2006/relationships/image" Target="media/image118.wmf"/><Relationship Id="rId18" Type="http://schemas.openxmlformats.org/officeDocument/2006/relationships/image" Target="media/image8.wmf"/><Relationship Id="rId39" Type="http://schemas.openxmlformats.org/officeDocument/2006/relationships/oleObject" Target="embeddings/oleObject16.bin"/><Relationship Id="rId265" Type="http://schemas.openxmlformats.org/officeDocument/2006/relationships/image" Target="media/image128.wmf"/><Relationship Id="rId286" Type="http://schemas.openxmlformats.org/officeDocument/2006/relationships/image" Target="media/image138.wmf"/><Relationship Id="rId50" Type="http://schemas.openxmlformats.org/officeDocument/2006/relationships/image" Target="media/image24.wmf"/><Relationship Id="rId104" Type="http://schemas.openxmlformats.org/officeDocument/2006/relationships/image" Target="media/image51.wmf"/><Relationship Id="rId125" Type="http://schemas.openxmlformats.org/officeDocument/2006/relationships/oleObject" Target="embeddings/oleObject59.bin"/><Relationship Id="rId146" Type="http://schemas.openxmlformats.org/officeDocument/2006/relationships/oleObject" Target="embeddings/oleObject70.bin"/><Relationship Id="rId167" Type="http://schemas.openxmlformats.org/officeDocument/2006/relationships/oleObject" Target="embeddings/oleObject81.bin"/><Relationship Id="rId188" Type="http://schemas.openxmlformats.org/officeDocument/2006/relationships/oleObject" Target="embeddings/oleObject92.bin"/><Relationship Id="rId311" Type="http://schemas.openxmlformats.org/officeDocument/2006/relationships/oleObject" Target="embeddings/oleObject156.bin"/><Relationship Id="rId332" Type="http://schemas.openxmlformats.org/officeDocument/2006/relationships/oleObject" Target="embeddings/oleObject167.bin"/><Relationship Id="rId353" Type="http://schemas.openxmlformats.org/officeDocument/2006/relationships/oleObject" Target="embeddings/oleObject180.bin"/><Relationship Id="rId374" Type="http://schemas.openxmlformats.org/officeDocument/2006/relationships/image" Target="media/image178.wmf"/><Relationship Id="rId395" Type="http://schemas.openxmlformats.org/officeDocument/2006/relationships/image" Target="media/image189.wmf"/><Relationship Id="rId409" Type="http://schemas.openxmlformats.org/officeDocument/2006/relationships/oleObject" Target="embeddings/oleObject208.bin"/><Relationship Id="rId71" Type="http://schemas.openxmlformats.org/officeDocument/2006/relationships/oleObject" Target="embeddings/oleObject32.bin"/><Relationship Id="rId92" Type="http://schemas.openxmlformats.org/officeDocument/2006/relationships/image" Target="media/image45.wmf"/><Relationship Id="rId213" Type="http://schemas.openxmlformats.org/officeDocument/2006/relationships/image" Target="media/image104.wmf"/><Relationship Id="rId234" Type="http://schemas.openxmlformats.org/officeDocument/2006/relationships/oleObject" Target="embeddings/oleObject116.bin"/><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oleObject" Target="embeddings/oleObject127.bin"/><Relationship Id="rId276" Type="http://schemas.openxmlformats.org/officeDocument/2006/relationships/image" Target="media/image133.wmf"/><Relationship Id="rId297" Type="http://schemas.openxmlformats.org/officeDocument/2006/relationships/oleObject" Target="embeddings/oleObject149.bin"/><Relationship Id="rId40" Type="http://schemas.openxmlformats.org/officeDocument/2006/relationships/image" Target="media/image19.wmf"/><Relationship Id="rId115" Type="http://schemas.openxmlformats.org/officeDocument/2006/relationships/oleObject" Target="embeddings/oleObject54.bin"/><Relationship Id="rId136" Type="http://schemas.openxmlformats.org/officeDocument/2006/relationships/image" Target="media/image67.wmf"/><Relationship Id="rId157" Type="http://schemas.openxmlformats.org/officeDocument/2006/relationships/image" Target="media/image77.wmf"/><Relationship Id="rId178" Type="http://schemas.openxmlformats.org/officeDocument/2006/relationships/oleObject" Target="embeddings/oleObject87.bin"/><Relationship Id="rId301" Type="http://schemas.openxmlformats.org/officeDocument/2006/relationships/oleObject" Target="embeddings/oleObject151.bin"/><Relationship Id="rId322" Type="http://schemas.openxmlformats.org/officeDocument/2006/relationships/image" Target="media/image156.wmf"/><Relationship Id="rId343" Type="http://schemas.openxmlformats.org/officeDocument/2006/relationships/oleObject" Target="embeddings/oleObject174.bin"/><Relationship Id="rId364" Type="http://schemas.openxmlformats.org/officeDocument/2006/relationships/image" Target="media/image174.wmf"/><Relationship Id="rId61" Type="http://schemas.openxmlformats.org/officeDocument/2006/relationships/oleObject" Target="embeddings/oleObject27.bin"/><Relationship Id="rId82" Type="http://schemas.openxmlformats.org/officeDocument/2006/relationships/image" Target="media/image40.wmf"/><Relationship Id="rId199" Type="http://schemas.openxmlformats.org/officeDocument/2006/relationships/oleObject" Target="embeddings/oleObject98.bin"/><Relationship Id="rId203" Type="http://schemas.openxmlformats.org/officeDocument/2006/relationships/oleObject" Target="embeddings/oleObject100.bin"/><Relationship Id="rId385" Type="http://schemas.openxmlformats.org/officeDocument/2006/relationships/oleObject" Target="embeddings/oleObject196.bin"/><Relationship Id="rId19" Type="http://schemas.openxmlformats.org/officeDocument/2006/relationships/oleObject" Target="embeddings/oleObject6.bin"/><Relationship Id="rId224" Type="http://schemas.openxmlformats.org/officeDocument/2006/relationships/oleObject" Target="embeddings/oleObject111.bin"/><Relationship Id="rId245" Type="http://schemas.openxmlformats.org/officeDocument/2006/relationships/oleObject" Target="embeddings/oleObject122.bin"/><Relationship Id="rId266" Type="http://schemas.openxmlformats.org/officeDocument/2006/relationships/oleObject" Target="embeddings/oleObject133.bin"/><Relationship Id="rId287" Type="http://schemas.openxmlformats.org/officeDocument/2006/relationships/oleObject" Target="embeddings/oleObject144.bin"/><Relationship Id="rId410" Type="http://schemas.openxmlformats.org/officeDocument/2006/relationships/image" Target="media/image197.wmf"/><Relationship Id="rId30" Type="http://schemas.openxmlformats.org/officeDocument/2006/relationships/image" Target="media/image14.wmf"/><Relationship Id="rId105" Type="http://schemas.openxmlformats.org/officeDocument/2006/relationships/oleObject" Target="embeddings/oleObject49.bin"/><Relationship Id="rId126" Type="http://schemas.openxmlformats.org/officeDocument/2006/relationships/image" Target="media/image62.wmf"/><Relationship Id="rId147" Type="http://schemas.openxmlformats.org/officeDocument/2006/relationships/image" Target="media/image72.wmf"/><Relationship Id="rId168" Type="http://schemas.openxmlformats.org/officeDocument/2006/relationships/image" Target="media/image82.wmf"/><Relationship Id="rId312" Type="http://schemas.openxmlformats.org/officeDocument/2006/relationships/image" Target="media/image151.wmf"/><Relationship Id="rId333" Type="http://schemas.openxmlformats.org/officeDocument/2006/relationships/image" Target="media/image161.wmf"/><Relationship Id="rId354" Type="http://schemas.openxmlformats.org/officeDocument/2006/relationships/image" Target="media/image169.wmf"/><Relationship Id="rId51" Type="http://schemas.openxmlformats.org/officeDocument/2006/relationships/oleObject" Target="embeddings/oleObject22.bin"/><Relationship Id="rId72" Type="http://schemas.openxmlformats.org/officeDocument/2006/relationships/image" Target="media/image35.wmf"/><Relationship Id="rId93" Type="http://schemas.openxmlformats.org/officeDocument/2006/relationships/oleObject" Target="embeddings/oleObject43.bin"/><Relationship Id="rId189" Type="http://schemas.openxmlformats.org/officeDocument/2006/relationships/image" Target="media/image92.wmf"/><Relationship Id="rId375" Type="http://schemas.openxmlformats.org/officeDocument/2006/relationships/oleObject" Target="embeddings/oleObject192.bin"/><Relationship Id="rId396" Type="http://schemas.openxmlformats.org/officeDocument/2006/relationships/oleObject" Target="embeddings/oleObject202.bin"/><Relationship Id="rId3" Type="http://schemas.microsoft.com/office/2007/relationships/stylesWithEffects" Target="stylesWithEffects.xml"/><Relationship Id="rId214" Type="http://schemas.openxmlformats.org/officeDocument/2006/relationships/oleObject" Target="embeddings/oleObject105.bin"/><Relationship Id="rId235" Type="http://schemas.openxmlformats.org/officeDocument/2006/relationships/oleObject" Target="embeddings/oleObject117.bin"/><Relationship Id="rId256" Type="http://schemas.openxmlformats.org/officeDocument/2006/relationships/image" Target="media/image124.wmf"/><Relationship Id="rId277" Type="http://schemas.openxmlformats.org/officeDocument/2006/relationships/oleObject" Target="embeddings/oleObject139.bin"/><Relationship Id="rId298" Type="http://schemas.openxmlformats.org/officeDocument/2006/relationships/image" Target="media/image144.wmf"/><Relationship Id="rId400" Type="http://schemas.openxmlformats.org/officeDocument/2006/relationships/oleObject" Target="embeddings/oleObject204.bin"/><Relationship Id="rId116" Type="http://schemas.openxmlformats.org/officeDocument/2006/relationships/image" Target="media/image57.wmf"/><Relationship Id="rId137" Type="http://schemas.openxmlformats.org/officeDocument/2006/relationships/oleObject" Target="embeddings/oleObject65.bin"/><Relationship Id="rId158" Type="http://schemas.openxmlformats.org/officeDocument/2006/relationships/oleObject" Target="embeddings/oleObject76.bin"/><Relationship Id="rId302" Type="http://schemas.openxmlformats.org/officeDocument/2006/relationships/image" Target="media/image146.wmf"/><Relationship Id="rId323" Type="http://schemas.openxmlformats.org/officeDocument/2006/relationships/oleObject" Target="embeddings/oleObject162.bin"/><Relationship Id="rId344" Type="http://schemas.openxmlformats.org/officeDocument/2006/relationships/image" Target="media/image165.wmf"/><Relationship Id="rId20" Type="http://schemas.openxmlformats.org/officeDocument/2006/relationships/image" Target="media/image9.wmf"/><Relationship Id="rId41" Type="http://schemas.openxmlformats.org/officeDocument/2006/relationships/oleObject" Target="embeddings/oleObject17.bin"/><Relationship Id="rId62" Type="http://schemas.openxmlformats.org/officeDocument/2006/relationships/image" Target="media/image30.wmf"/><Relationship Id="rId83" Type="http://schemas.openxmlformats.org/officeDocument/2006/relationships/oleObject" Target="embeddings/oleObject38.bin"/><Relationship Id="rId179" Type="http://schemas.openxmlformats.org/officeDocument/2006/relationships/image" Target="media/image87.wmf"/><Relationship Id="rId365" Type="http://schemas.openxmlformats.org/officeDocument/2006/relationships/oleObject" Target="embeddings/oleObject186.bin"/><Relationship Id="rId386" Type="http://schemas.openxmlformats.org/officeDocument/2006/relationships/image" Target="media/image185.wmf"/><Relationship Id="rId190" Type="http://schemas.openxmlformats.org/officeDocument/2006/relationships/oleObject" Target="embeddings/oleObject93.bin"/><Relationship Id="rId204" Type="http://schemas.openxmlformats.org/officeDocument/2006/relationships/image" Target="media/image99.wmf"/><Relationship Id="rId225" Type="http://schemas.openxmlformats.org/officeDocument/2006/relationships/image" Target="media/image109.wmf"/><Relationship Id="rId246" Type="http://schemas.openxmlformats.org/officeDocument/2006/relationships/image" Target="media/image119.wmf"/><Relationship Id="rId267" Type="http://schemas.openxmlformats.org/officeDocument/2006/relationships/image" Target="media/image129.wmf"/><Relationship Id="rId288" Type="http://schemas.openxmlformats.org/officeDocument/2006/relationships/image" Target="media/image139.wmf"/><Relationship Id="rId411" Type="http://schemas.openxmlformats.org/officeDocument/2006/relationships/oleObject" Target="embeddings/oleObject209.bin"/><Relationship Id="rId106" Type="http://schemas.openxmlformats.org/officeDocument/2006/relationships/image" Target="media/image52.wmf"/><Relationship Id="rId127" Type="http://schemas.openxmlformats.org/officeDocument/2006/relationships/oleObject" Target="embeddings/oleObject60.bin"/><Relationship Id="rId313" Type="http://schemas.openxmlformats.org/officeDocument/2006/relationships/oleObject" Target="embeddings/oleObject157.bin"/><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image" Target="media/image25.wmf"/><Relationship Id="rId73" Type="http://schemas.openxmlformats.org/officeDocument/2006/relationships/oleObject" Target="embeddings/oleObject33.bin"/><Relationship Id="rId94" Type="http://schemas.openxmlformats.org/officeDocument/2006/relationships/image" Target="media/image46.wmf"/><Relationship Id="rId148" Type="http://schemas.openxmlformats.org/officeDocument/2006/relationships/oleObject" Target="embeddings/oleObject71.bin"/><Relationship Id="rId169" Type="http://schemas.openxmlformats.org/officeDocument/2006/relationships/oleObject" Target="embeddings/oleObject82.bin"/><Relationship Id="rId334" Type="http://schemas.openxmlformats.org/officeDocument/2006/relationships/oleObject" Target="embeddings/oleObject168.bin"/><Relationship Id="rId355" Type="http://schemas.openxmlformats.org/officeDocument/2006/relationships/oleObject" Target="embeddings/oleObject181.bin"/><Relationship Id="rId376" Type="http://schemas.openxmlformats.org/officeDocument/2006/relationships/image" Target="media/image179.wmf"/><Relationship Id="rId397" Type="http://schemas.openxmlformats.org/officeDocument/2006/relationships/image" Target="media/image190.wmf"/><Relationship Id="rId4" Type="http://schemas.openxmlformats.org/officeDocument/2006/relationships/settings" Target="settings.xml"/><Relationship Id="rId180" Type="http://schemas.openxmlformats.org/officeDocument/2006/relationships/oleObject" Target="embeddings/oleObject88.bin"/><Relationship Id="rId215" Type="http://schemas.openxmlformats.org/officeDocument/2006/relationships/oleObject" Target="embeddings/oleObject106.bin"/><Relationship Id="rId236" Type="http://schemas.openxmlformats.org/officeDocument/2006/relationships/image" Target="media/image114.wmf"/><Relationship Id="rId257" Type="http://schemas.openxmlformats.org/officeDocument/2006/relationships/oleObject" Target="embeddings/oleObject128.bin"/><Relationship Id="rId278" Type="http://schemas.openxmlformats.org/officeDocument/2006/relationships/image" Target="media/image134.wmf"/><Relationship Id="rId401" Type="http://schemas.openxmlformats.org/officeDocument/2006/relationships/image" Target="media/image192.png"/><Relationship Id="rId303" Type="http://schemas.openxmlformats.org/officeDocument/2006/relationships/oleObject" Target="embeddings/oleObject152.bin"/><Relationship Id="rId42" Type="http://schemas.openxmlformats.org/officeDocument/2006/relationships/image" Target="media/image20.wmf"/><Relationship Id="rId84" Type="http://schemas.openxmlformats.org/officeDocument/2006/relationships/image" Target="media/image41.wmf"/><Relationship Id="rId138" Type="http://schemas.openxmlformats.org/officeDocument/2006/relationships/image" Target="media/image68.wmf"/><Relationship Id="rId345" Type="http://schemas.openxmlformats.org/officeDocument/2006/relationships/oleObject" Target="embeddings/oleObject175.bin"/><Relationship Id="rId387" Type="http://schemas.openxmlformats.org/officeDocument/2006/relationships/oleObject" Target="embeddings/oleObject197.bin"/><Relationship Id="rId191" Type="http://schemas.openxmlformats.org/officeDocument/2006/relationships/image" Target="media/image93.wmf"/><Relationship Id="rId205" Type="http://schemas.openxmlformats.org/officeDocument/2006/relationships/oleObject" Target="embeddings/oleObject101.bin"/><Relationship Id="rId247" Type="http://schemas.openxmlformats.org/officeDocument/2006/relationships/oleObject" Target="embeddings/oleObject123.bin"/><Relationship Id="rId412" Type="http://schemas.openxmlformats.org/officeDocument/2006/relationships/image" Target="media/image198.wmf"/><Relationship Id="rId107" Type="http://schemas.openxmlformats.org/officeDocument/2006/relationships/oleObject" Target="embeddings/oleObject50.bin"/><Relationship Id="rId289" Type="http://schemas.openxmlformats.org/officeDocument/2006/relationships/oleObject" Target="embeddings/oleObject145.bin"/><Relationship Id="rId11" Type="http://schemas.openxmlformats.org/officeDocument/2006/relationships/image" Target="media/image4.png"/><Relationship Id="rId53" Type="http://schemas.openxmlformats.org/officeDocument/2006/relationships/oleObject" Target="embeddings/oleObject23.bin"/><Relationship Id="rId149" Type="http://schemas.openxmlformats.org/officeDocument/2006/relationships/image" Target="media/image73.wmf"/><Relationship Id="rId314" Type="http://schemas.openxmlformats.org/officeDocument/2006/relationships/image" Target="media/image152.wmf"/><Relationship Id="rId356" Type="http://schemas.openxmlformats.org/officeDocument/2006/relationships/image" Target="media/image170.wmf"/><Relationship Id="rId398" Type="http://schemas.openxmlformats.org/officeDocument/2006/relationships/oleObject" Target="embeddings/oleObject203.bin"/><Relationship Id="rId95" Type="http://schemas.openxmlformats.org/officeDocument/2006/relationships/oleObject" Target="embeddings/oleObject44.bin"/><Relationship Id="rId160" Type="http://schemas.openxmlformats.org/officeDocument/2006/relationships/oleObject" Target="embeddings/oleObject77.bin"/><Relationship Id="rId216" Type="http://schemas.openxmlformats.org/officeDocument/2006/relationships/image" Target="media/image10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9067</Words>
  <Characters>51688</Characters>
  <Application>Microsoft Office Word</Application>
  <DocSecurity>0</DocSecurity>
  <Lines>430</Lines>
  <Paragraphs>121</Paragraphs>
  <ScaleCrop>false</ScaleCrop>
  <Company/>
  <LinksUpToDate>false</LinksUpToDate>
  <CharactersWithSpaces>60634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2019-01-21T07:29:00Z</dcterms:created>
  <dcterms:modified xsi:type="dcterms:W3CDTF">2019-01-21T07:30:00Z</dcterms:modified>
</cp:coreProperties>
</file>